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B2" w:rsidRDefault="003707B2" w:rsidP="00C41F21">
      <w:pPr>
        <w:pStyle w:val="ConsPlusNormal"/>
        <w:jc w:val="right"/>
        <w:outlineLvl w:val="0"/>
      </w:pPr>
    </w:p>
    <w:p w:rsidR="003707B2" w:rsidRPr="003707B2" w:rsidRDefault="003707B2" w:rsidP="003707B2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3707B2">
        <w:rPr>
          <w:rFonts w:eastAsia="Times New Roman"/>
          <w:b/>
          <w:sz w:val="26"/>
          <w:szCs w:val="26"/>
          <w:lang w:eastAsia="ru-RU"/>
        </w:rPr>
        <w:t>РОССИЙСКАЯ ФЕДЕРАЦИЯ</w:t>
      </w:r>
    </w:p>
    <w:p w:rsidR="003707B2" w:rsidRPr="003707B2" w:rsidRDefault="003707B2" w:rsidP="003707B2">
      <w:pPr>
        <w:jc w:val="center"/>
        <w:rPr>
          <w:rFonts w:eastAsia="Times New Roman"/>
          <w:b/>
          <w:sz w:val="26"/>
          <w:szCs w:val="26"/>
          <w:lang w:eastAsia="ru-RU"/>
        </w:rPr>
      </w:pPr>
      <w:r w:rsidRPr="003707B2">
        <w:rPr>
          <w:rFonts w:eastAsia="Times New Roman"/>
          <w:b/>
          <w:sz w:val="26"/>
          <w:szCs w:val="26"/>
          <w:lang w:eastAsia="ru-RU"/>
        </w:rPr>
        <w:t>СОБРАНИЕ ДЕПУТАТОВ КОЛЫВАНСКОГО СЕЛЬСОВЕТА ПАВЛОВСКОГО РАЙОНА АЛТАЙСКОГО КРАЯ</w:t>
      </w:r>
    </w:p>
    <w:p w:rsidR="003707B2" w:rsidRPr="003707B2" w:rsidRDefault="003707B2" w:rsidP="003707B2">
      <w:pPr>
        <w:rPr>
          <w:rFonts w:eastAsia="Times New Roman"/>
          <w:b/>
          <w:lang w:eastAsia="ru-RU"/>
        </w:rPr>
      </w:pPr>
    </w:p>
    <w:p w:rsidR="003707B2" w:rsidRPr="003707B2" w:rsidRDefault="003707B2" w:rsidP="003707B2">
      <w:pPr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3707B2">
        <w:rPr>
          <w:rFonts w:ascii="Arial" w:eastAsia="Times New Roman" w:hAnsi="Arial" w:cs="Arial"/>
          <w:b/>
          <w:sz w:val="36"/>
          <w:szCs w:val="36"/>
          <w:lang w:eastAsia="ru-RU"/>
        </w:rPr>
        <w:t>РЕШЕНИЕ</w:t>
      </w:r>
    </w:p>
    <w:p w:rsidR="003707B2" w:rsidRPr="003707B2" w:rsidRDefault="003707B2" w:rsidP="003707B2">
      <w:pPr>
        <w:rPr>
          <w:rFonts w:eastAsia="Times New Roman"/>
          <w:b/>
          <w:lang w:eastAsia="ru-RU"/>
        </w:rPr>
      </w:pPr>
    </w:p>
    <w:p w:rsidR="003707B2" w:rsidRPr="003707B2" w:rsidRDefault="003707B2" w:rsidP="003707B2">
      <w:pPr>
        <w:ind w:right="-284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3707B2">
        <w:rPr>
          <w:rFonts w:ascii="Arial" w:eastAsia="Times New Roman" w:hAnsi="Arial" w:cs="Arial"/>
          <w:sz w:val="24"/>
          <w:szCs w:val="24"/>
          <w:lang w:eastAsia="ru-RU"/>
        </w:rPr>
        <w:t>30.09.2024                                                                                                                № 16</w:t>
      </w:r>
    </w:p>
    <w:p w:rsidR="003707B2" w:rsidRPr="003707B2" w:rsidRDefault="003707B2" w:rsidP="003707B2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3707B2">
        <w:rPr>
          <w:rFonts w:eastAsia="Times New Roman"/>
          <w:b/>
          <w:sz w:val="20"/>
          <w:szCs w:val="20"/>
          <w:lang w:eastAsia="ru-RU"/>
        </w:rPr>
        <w:t>с. Колыванское</w:t>
      </w:r>
    </w:p>
    <w:p w:rsidR="003707B2" w:rsidRPr="003707B2" w:rsidRDefault="003707B2" w:rsidP="003707B2">
      <w:pPr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3707B2" w:rsidRPr="003707B2" w:rsidRDefault="003707B2" w:rsidP="003707B2">
      <w:pPr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3707B2" w:rsidRPr="003707B2" w:rsidRDefault="003707B2" w:rsidP="003707B2">
      <w:pPr>
        <w:tabs>
          <w:tab w:val="left" w:pos="3686"/>
        </w:tabs>
        <w:ind w:left="142"/>
        <w:rPr>
          <w:rFonts w:eastAsia="Times New Roman"/>
          <w:lang w:eastAsia="ru-RU"/>
        </w:rPr>
      </w:pPr>
      <w:r w:rsidRPr="003707B2">
        <w:rPr>
          <w:rFonts w:eastAsia="Times New Roman"/>
          <w:lang w:eastAsia="ru-RU"/>
        </w:rPr>
        <w:t>Об утверждении Порядка</w:t>
      </w:r>
    </w:p>
    <w:p w:rsidR="003707B2" w:rsidRPr="003707B2" w:rsidRDefault="003707B2" w:rsidP="003707B2">
      <w:pPr>
        <w:rPr>
          <w:rFonts w:eastAsia="Times New Roman"/>
          <w:lang w:eastAsia="ru-RU"/>
        </w:rPr>
      </w:pPr>
      <w:r w:rsidRPr="003707B2">
        <w:rPr>
          <w:rFonts w:eastAsia="Times New Roman"/>
          <w:lang w:eastAsia="ru-RU"/>
        </w:rPr>
        <w:t>выдвижения, внесения,</w:t>
      </w:r>
    </w:p>
    <w:p w:rsidR="003707B2" w:rsidRPr="003707B2" w:rsidRDefault="003707B2" w:rsidP="003707B2">
      <w:pPr>
        <w:rPr>
          <w:rFonts w:eastAsia="Times New Roman"/>
          <w:lang w:eastAsia="ru-RU"/>
        </w:rPr>
      </w:pPr>
      <w:r w:rsidRPr="003707B2">
        <w:rPr>
          <w:rFonts w:eastAsia="Times New Roman"/>
          <w:lang w:eastAsia="ru-RU"/>
        </w:rPr>
        <w:t>обсуждения и рассмотрения</w:t>
      </w:r>
    </w:p>
    <w:p w:rsidR="003707B2" w:rsidRPr="003707B2" w:rsidRDefault="003707B2" w:rsidP="003707B2">
      <w:pPr>
        <w:rPr>
          <w:rFonts w:eastAsia="Times New Roman"/>
          <w:lang w:eastAsia="ru-RU"/>
        </w:rPr>
      </w:pPr>
      <w:r w:rsidRPr="003707B2">
        <w:rPr>
          <w:rFonts w:eastAsia="Times New Roman"/>
          <w:lang w:eastAsia="ru-RU"/>
        </w:rPr>
        <w:t>инициативных проектов, а также</w:t>
      </w:r>
    </w:p>
    <w:p w:rsidR="003707B2" w:rsidRPr="003707B2" w:rsidRDefault="003707B2" w:rsidP="003707B2">
      <w:pPr>
        <w:rPr>
          <w:rFonts w:eastAsia="Times New Roman"/>
          <w:lang w:eastAsia="ru-RU"/>
        </w:rPr>
      </w:pPr>
      <w:r w:rsidRPr="003707B2">
        <w:rPr>
          <w:rFonts w:eastAsia="Times New Roman"/>
          <w:lang w:eastAsia="ru-RU"/>
        </w:rPr>
        <w:t>проведения их конкурсного</w:t>
      </w:r>
    </w:p>
    <w:p w:rsidR="003707B2" w:rsidRPr="003707B2" w:rsidRDefault="003707B2" w:rsidP="003707B2">
      <w:pPr>
        <w:rPr>
          <w:rFonts w:eastAsia="Times New Roman"/>
          <w:lang w:eastAsia="ru-RU"/>
        </w:rPr>
      </w:pPr>
      <w:r w:rsidRPr="003707B2">
        <w:rPr>
          <w:rFonts w:eastAsia="Times New Roman"/>
          <w:lang w:eastAsia="ru-RU"/>
        </w:rPr>
        <w:t>отбора в муниципальном</w:t>
      </w:r>
    </w:p>
    <w:p w:rsidR="003707B2" w:rsidRPr="003707B2" w:rsidRDefault="003707B2" w:rsidP="003707B2">
      <w:pPr>
        <w:rPr>
          <w:rFonts w:eastAsia="Times New Roman"/>
          <w:lang w:eastAsia="ru-RU"/>
        </w:rPr>
      </w:pPr>
      <w:r w:rsidRPr="003707B2">
        <w:rPr>
          <w:rFonts w:eastAsia="Times New Roman"/>
          <w:lang w:eastAsia="ru-RU"/>
        </w:rPr>
        <w:t>образовании Колыванский</w:t>
      </w:r>
    </w:p>
    <w:p w:rsidR="003707B2" w:rsidRPr="003707B2" w:rsidRDefault="003707B2" w:rsidP="003707B2">
      <w:pPr>
        <w:rPr>
          <w:rFonts w:eastAsia="Times New Roman"/>
          <w:lang w:eastAsia="ru-RU"/>
        </w:rPr>
      </w:pPr>
      <w:r w:rsidRPr="003707B2">
        <w:rPr>
          <w:rFonts w:eastAsia="Times New Roman"/>
          <w:lang w:eastAsia="ru-RU"/>
        </w:rPr>
        <w:t>сельсовет Павловского района</w:t>
      </w:r>
    </w:p>
    <w:p w:rsidR="003707B2" w:rsidRPr="003707B2" w:rsidRDefault="003707B2" w:rsidP="003707B2">
      <w:pPr>
        <w:rPr>
          <w:rFonts w:eastAsia="Times New Roman"/>
          <w:lang w:eastAsia="ru-RU"/>
        </w:rPr>
      </w:pPr>
      <w:r w:rsidRPr="003707B2">
        <w:rPr>
          <w:rFonts w:eastAsia="Times New Roman"/>
          <w:lang w:eastAsia="ru-RU"/>
        </w:rPr>
        <w:t>Алтайского края</w:t>
      </w:r>
      <w:r w:rsidRPr="003707B2">
        <w:rPr>
          <w:rFonts w:eastAsia="Times New Roman"/>
          <w:lang w:eastAsia="ru-RU"/>
        </w:rPr>
        <w:cr/>
      </w:r>
    </w:p>
    <w:p w:rsidR="003707B2" w:rsidRPr="003707B2" w:rsidRDefault="003707B2" w:rsidP="003707B2">
      <w:pPr>
        <w:rPr>
          <w:rFonts w:eastAsia="Times New Roman"/>
          <w:lang w:eastAsia="ru-RU"/>
        </w:rPr>
      </w:pPr>
    </w:p>
    <w:p w:rsidR="003707B2" w:rsidRPr="003707B2" w:rsidRDefault="003707B2" w:rsidP="003707B2">
      <w:pPr>
        <w:ind w:right="-284"/>
        <w:rPr>
          <w:rFonts w:eastAsia="Times New Roman"/>
          <w:lang w:eastAsia="ru-RU"/>
        </w:rPr>
      </w:pPr>
    </w:p>
    <w:p w:rsidR="003707B2" w:rsidRPr="003707B2" w:rsidRDefault="003707B2" w:rsidP="003707B2">
      <w:r w:rsidRPr="003707B2">
        <w:rPr>
          <w:b/>
          <w:sz w:val="24"/>
          <w:szCs w:val="20"/>
        </w:rPr>
        <w:tab/>
      </w:r>
      <w:r w:rsidRPr="003707B2">
        <w:t>В соответствии с Уставом муниципального образования сельское поселение Колыванский сельсовет Павловского района Алтайского края Собрание депутатов сельсовета</w:t>
      </w:r>
    </w:p>
    <w:p w:rsidR="003707B2" w:rsidRPr="003707B2" w:rsidRDefault="003707B2" w:rsidP="003707B2">
      <w:r w:rsidRPr="003707B2">
        <w:t>РЕШАЕТ:</w:t>
      </w:r>
    </w:p>
    <w:p w:rsidR="003707B2" w:rsidRPr="003707B2" w:rsidRDefault="003707B2" w:rsidP="003707B2">
      <w:r w:rsidRPr="003707B2">
        <w:t>1. Утвердить прилагаемый Порядок выдвижения, внесения, обсуждения и рассмотрения инициативных проектов, а также проведения их конкурсного отбора в муниципальном образовании Колыванский сельсовет Павловского района Алтайского края.</w:t>
      </w:r>
    </w:p>
    <w:p w:rsidR="003707B2" w:rsidRPr="003707B2" w:rsidRDefault="003707B2" w:rsidP="003707B2">
      <w:r w:rsidRPr="003707B2">
        <w:t xml:space="preserve"> 2. Опубликовать настоящее решение в Сборнике муниципальных правовых</w:t>
      </w:r>
    </w:p>
    <w:p w:rsidR="003707B2" w:rsidRDefault="003707B2" w:rsidP="003707B2">
      <w:pPr>
        <w:rPr>
          <w:rFonts w:ascii="Montserrat" w:eastAsia="Times New Roman" w:hAnsi="Montserrat"/>
          <w:b/>
          <w:bCs/>
          <w:color w:val="273350"/>
          <w:sz w:val="24"/>
          <w:szCs w:val="24"/>
          <w:lang w:eastAsia="ru-RU"/>
        </w:rPr>
      </w:pPr>
      <w:r w:rsidRPr="003707B2">
        <w:t>актов Павловского района</w:t>
      </w:r>
      <w:r w:rsidR="008F5B9C">
        <w:t xml:space="preserve"> и на официальном сайте Администрации Колыванского сельсовета </w:t>
      </w:r>
      <w:hyperlink r:id="rId7" w:history="1">
        <w:r w:rsidR="008F5B9C" w:rsidRPr="004F4E36">
          <w:rPr>
            <w:rStyle w:val="a9"/>
            <w:rFonts w:ascii="Montserrat" w:eastAsia="Times New Roman" w:hAnsi="Montserrat"/>
            <w:b/>
            <w:bCs/>
            <w:sz w:val="24"/>
            <w:szCs w:val="24"/>
            <w:lang w:eastAsia="ru-RU"/>
          </w:rPr>
          <w:t>https://kolyvanskij-r22.gosweb.gosuslugi.ru</w:t>
        </w:r>
      </w:hyperlink>
      <w:r w:rsidR="008F5B9C">
        <w:rPr>
          <w:rFonts w:ascii="Montserrat" w:eastAsia="Times New Roman" w:hAnsi="Montserrat"/>
          <w:b/>
          <w:bCs/>
          <w:color w:val="273350"/>
          <w:sz w:val="24"/>
          <w:szCs w:val="24"/>
          <w:lang w:eastAsia="ru-RU"/>
        </w:rPr>
        <w:t>.</w:t>
      </w:r>
    </w:p>
    <w:p w:rsidR="008F5B9C" w:rsidRDefault="003707B2" w:rsidP="003707B2">
      <w:r w:rsidRPr="003707B2">
        <w:t xml:space="preserve">3. </w:t>
      </w:r>
      <w:r w:rsidR="008F5B9C">
        <w:t>Настоящее решение вступает в силу со дня его подписания.</w:t>
      </w:r>
    </w:p>
    <w:p w:rsidR="003707B2" w:rsidRPr="003707B2" w:rsidRDefault="008F5B9C" w:rsidP="003707B2">
      <w:r>
        <w:t xml:space="preserve">4. </w:t>
      </w:r>
      <w:r w:rsidR="003707B2" w:rsidRPr="003707B2">
        <w:t>Контроль исполнения настоящего решения возложить на комиссию по экономической и социальной политике, собственности и бюджету</w:t>
      </w:r>
    </w:p>
    <w:p w:rsidR="003707B2" w:rsidRPr="003707B2" w:rsidRDefault="003707B2" w:rsidP="003707B2">
      <w:r w:rsidRPr="003707B2">
        <w:t>(Новикову О.В.).</w:t>
      </w:r>
    </w:p>
    <w:p w:rsidR="003707B2" w:rsidRPr="003707B2" w:rsidRDefault="003707B2" w:rsidP="003707B2">
      <w:pPr>
        <w:rPr>
          <w:rFonts w:eastAsia="Times New Roman"/>
          <w:lang w:eastAsia="ru-RU"/>
        </w:rPr>
      </w:pPr>
    </w:p>
    <w:p w:rsidR="003707B2" w:rsidRPr="003707B2" w:rsidRDefault="003707B2" w:rsidP="003707B2">
      <w:pPr>
        <w:rPr>
          <w:rFonts w:eastAsia="Times New Roman"/>
          <w:lang w:eastAsia="ru-RU"/>
        </w:rPr>
      </w:pPr>
    </w:p>
    <w:p w:rsidR="003707B2" w:rsidRPr="003707B2" w:rsidRDefault="003707B2" w:rsidP="003707B2">
      <w:pPr>
        <w:ind w:right="-284"/>
        <w:rPr>
          <w:rFonts w:eastAsia="Times New Roman"/>
          <w:lang w:eastAsia="ru-RU"/>
        </w:rPr>
      </w:pPr>
      <w:r w:rsidRPr="003707B2">
        <w:rPr>
          <w:rFonts w:eastAsia="Times New Roman"/>
          <w:lang w:eastAsia="ru-RU"/>
        </w:rPr>
        <w:t>Глава Колыванского сельсовета                                                            В.А. Таранов</w:t>
      </w:r>
    </w:p>
    <w:p w:rsidR="003707B2" w:rsidRPr="003707B2" w:rsidRDefault="003707B2" w:rsidP="003707B2">
      <w:pPr>
        <w:rPr>
          <w:rFonts w:eastAsia="Times New Roman"/>
          <w:sz w:val="24"/>
          <w:szCs w:val="24"/>
          <w:lang w:eastAsia="ru-RU"/>
        </w:rPr>
      </w:pPr>
    </w:p>
    <w:p w:rsidR="003707B2" w:rsidRDefault="003707B2" w:rsidP="003707B2">
      <w:pPr>
        <w:pStyle w:val="ConsPlusNormal"/>
        <w:outlineLvl w:val="0"/>
      </w:pPr>
    </w:p>
    <w:p w:rsidR="003707B2" w:rsidRDefault="003707B2" w:rsidP="00C41F21">
      <w:pPr>
        <w:pStyle w:val="ConsPlusNormal"/>
        <w:jc w:val="right"/>
        <w:outlineLvl w:val="0"/>
      </w:pPr>
    </w:p>
    <w:p w:rsidR="003707B2" w:rsidRDefault="003707B2" w:rsidP="00C41F21">
      <w:pPr>
        <w:pStyle w:val="ConsPlusNormal"/>
        <w:jc w:val="right"/>
        <w:outlineLvl w:val="0"/>
      </w:pPr>
    </w:p>
    <w:p w:rsidR="003707B2" w:rsidRDefault="003707B2" w:rsidP="00C41F21">
      <w:pPr>
        <w:pStyle w:val="ConsPlusNormal"/>
        <w:jc w:val="right"/>
        <w:outlineLvl w:val="0"/>
      </w:pPr>
    </w:p>
    <w:p w:rsidR="003707B2" w:rsidRDefault="003707B2" w:rsidP="00C41F21">
      <w:pPr>
        <w:pStyle w:val="ConsPlusNormal"/>
        <w:jc w:val="right"/>
        <w:outlineLvl w:val="0"/>
      </w:pPr>
    </w:p>
    <w:p w:rsidR="003707B2" w:rsidRDefault="003707B2" w:rsidP="00C41F21">
      <w:pPr>
        <w:pStyle w:val="ConsPlusNormal"/>
        <w:jc w:val="right"/>
        <w:outlineLvl w:val="0"/>
      </w:pPr>
    </w:p>
    <w:p w:rsidR="00C41F44" w:rsidRDefault="00C41F44" w:rsidP="00C41F21">
      <w:pPr>
        <w:pStyle w:val="ConsPlusNormal"/>
        <w:jc w:val="right"/>
        <w:outlineLvl w:val="0"/>
      </w:pPr>
      <w:r>
        <w:t>Приложение</w:t>
      </w:r>
      <w:r w:rsidR="001A2874">
        <w:t xml:space="preserve"> № 1</w:t>
      </w:r>
    </w:p>
    <w:p w:rsidR="001A2874" w:rsidRDefault="00C41F44" w:rsidP="00F64A3B">
      <w:pPr>
        <w:pStyle w:val="ConsPlusNormal"/>
        <w:jc w:val="right"/>
      </w:pPr>
      <w:r>
        <w:t xml:space="preserve">к решению </w:t>
      </w:r>
      <w:r w:rsidR="003707B2">
        <w:t>собрания депутатов</w:t>
      </w:r>
    </w:p>
    <w:p w:rsidR="003707B2" w:rsidRDefault="003707B2" w:rsidP="00F64A3B">
      <w:pPr>
        <w:pStyle w:val="ConsPlusNormal"/>
        <w:jc w:val="right"/>
      </w:pPr>
      <w:r>
        <w:t>Колыванского сельсовета</w:t>
      </w:r>
    </w:p>
    <w:p w:rsidR="00C41F44" w:rsidRDefault="00C41F44" w:rsidP="00C41F21">
      <w:pPr>
        <w:pStyle w:val="ConsPlusNormal"/>
        <w:jc w:val="right"/>
      </w:pPr>
      <w:r>
        <w:t xml:space="preserve">от </w:t>
      </w:r>
      <w:r w:rsidR="003707B2">
        <w:t xml:space="preserve">30.09.2024 </w:t>
      </w:r>
      <w:r w:rsidR="001A2874">
        <w:t>№</w:t>
      </w:r>
      <w:r>
        <w:t xml:space="preserve"> </w:t>
      </w:r>
      <w:r w:rsidR="003707B2">
        <w:t>16</w:t>
      </w:r>
    </w:p>
    <w:p w:rsidR="003E7196" w:rsidRDefault="003E7196" w:rsidP="00C41F21">
      <w:pPr>
        <w:pStyle w:val="ConsPlusNormal"/>
        <w:jc w:val="right"/>
      </w:pPr>
    </w:p>
    <w:p w:rsidR="00C41F44" w:rsidRDefault="00C41F44" w:rsidP="00C41F21">
      <w:pPr>
        <w:pStyle w:val="ConsPlusNormal"/>
        <w:jc w:val="center"/>
      </w:pPr>
    </w:p>
    <w:p w:rsidR="00C41F44" w:rsidRPr="00C41F21" w:rsidRDefault="00C41F44" w:rsidP="00C41F21">
      <w:pPr>
        <w:pStyle w:val="ConsPlusTitle"/>
        <w:jc w:val="center"/>
      </w:pPr>
      <w:bookmarkStart w:id="0" w:name="Par32"/>
      <w:bookmarkEnd w:id="0"/>
      <w:r w:rsidRPr="00C41F21">
        <w:t>ПОРЯДОК</w:t>
      </w:r>
    </w:p>
    <w:p w:rsidR="003707B2" w:rsidRDefault="00C41F44" w:rsidP="00C41F21">
      <w:pPr>
        <w:pStyle w:val="ConsPlusTitle"/>
        <w:jc w:val="center"/>
      </w:pPr>
      <w:r w:rsidRPr="00C41F21">
        <w:t>ВЫДВИЖЕНИЯ, ВНЕСЕНИЯ, ОБСУЖДЕНИЯ И РАССМОТРЕНИЯ ИНИЦИАТИВНЫХ</w:t>
      </w:r>
      <w:r w:rsidR="001A2874" w:rsidRPr="00C41F21">
        <w:t xml:space="preserve"> </w:t>
      </w:r>
      <w:r w:rsidRPr="00C41F21">
        <w:t>ПРОЕКТОВ, А ТАКЖЕ ПРОВЕДЕНИЯ ИХ КОНКУРСНОГО ОТБОРА</w:t>
      </w:r>
      <w:r w:rsidR="001A2874" w:rsidRPr="00C41F21">
        <w:t xml:space="preserve"> </w:t>
      </w:r>
      <w:r w:rsidRPr="00C41F21">
        <w:t xml:space="preserve">В </w:t>
      </w:r>
      <w:r w:rsidR="003707B2">
        <w:t>КОЛЫВАНСКОМ СЕЛЬСОВЕТЕ</w:t>
      </w:r>
    </w:p>
    <w:p w:rsidR="00C41F44" w:rsidRPr="009110E3" w:rsidRDefault="003707B2" w:rsidP="00C41F21">
      <w:pPr>
        <w:pStyle w:val="ConsPlusTitle"/>
        <w:jc w:val="center"/>
      </w:pPr>
      <w:r>
        <w:t>ПАВЛОВСКОГО РАЙОНА АЛТАЙСКОГО КРАЯ</w:t>
      </w:r>
      <w:r w:rsidR="009A5AF3">
        <w:t xml:space="preserve"> 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jc w:val="center"/>
        <w:outlineLvl w:val="1"/>
      </w:pPr>
      <w:r>
        <w:t>1. Общие положения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>Статья 1. Предмет регулирования</w:t>
      </w:r>
      <w:r w:rsidR="0036208C">
        <w:t>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r>
        <w:t xml:space="preserve">1. </w:t>
      </w:r>
      <w:r w:rsidR="00C41F21" w:rsidRPr="00C41F21">
        <w:t xml:space="preserve">Порядок выдвижения, внесения, обсуждения и рассмотрения инициативных проектов, а также проведения их конкурсного отбора в </w:t>
      </w:r>
      <w:r w:rsidR="003707B2">
        <w:t xml:space="preserve">муниципальном образовании Колыванский сельсовет Павловского района  </w:t>
      </w:r>
      <w:r w:rsidR="00C41F21" w:rsidRPr="00C41F21">
        <w:t xml:space="preserve">(далее - Порядок) </w:t>
      </w:r>
      <w:r w:rsidRPr="00C41F21">
        <w:t>в соответствии</w:t>
      </w:r>
      <w:r>
        <w:t xml:space="preserve"> Конституцией Российской Федерации, Федеральным законом от </w:t>
      </w:r>
      <w:r w:rsidR="009A5AF3">
        <w:t>06.10.</w:t>
      </w:r>
      <w:r>
        <w:t xml:space="preserve">2003 </w:t>
      </w:r>
      <w:r w:rsidR="009110E3">
        <w:t>№</w:t>
      </w:r>
      <w:r>
        <w:t xml:space="preserve"> 131-ФЗ </w:t>
      </w:r>
      <w:r w:rsidR="009110E3">
        <w:t>«</w:t>
      </w:r>
      <w:r>
        <w:t>Об общих принципах организации местного самоуправления в Российской Федерации</w:t>
      </w:r>
      <w:r w:rsidR="009110E3">
        <w:t>»</w:t>
      </w:r>
      <w:r>
        <w:t xml:space="preserve"> и Уставом муниципального образования </w:t>
      </w:r>
      <w:r w:rsidR="003707B2">
        <w:t>Колыванский сельсовет</w:t>
      </w:r>
      <w:r>
        <w:t>, регулирует отношения, возникающие в связи с выдвижением, внесением, обсуждением, рассмотрением инициативных проектов, а также проведением их конкурсного отбора.</w:t>
      </w:r>
    </w:p>
    <w:p w:rsidR="00C41F21" w:rsidRPr="00C41F21" w:rsidRDefault="00C41F44" w:rsidP="00C41F21">
      <w:pPr>
        <w:pStyle w:val="ConsPlusNormal"/>
        <w:ind w:firstLine="540"/>
        <w:jc w:val="both"/>
      </w:pPr>
      <w:r>
        <w:t xml:space="preserve">2. </w:t>
      </w:r>
      <w:r w:rsidR="00594D78">
        <w:t xml:space="preserve">В </w:t>
      </w:r>
      <w:r w:rsidR="00594D78" w:rsidRPr="00C41F21">
        <w:t xml:space="preserve">отношении инициативных проектов, выдвигаемых для получения финансовой поддержки за счет межбюджетных трансфертов из бюджета </w:t>
      </w:r>
      <w:r w:rsidR="00F64A3B">
        <w:t>Алтайского</w:t>
      </w:r>
      <w:r w:rsidR="00594D78" w:rsidRPr="00C41F21">
        <w:t xml:space="preserve"> </w:t>
      </w:r>
      <w:r w:rsidR="00F64A3B">
        <w:t>края</w:t>
      </w:r>
      <w:r w:rsidR="00594D78">
        <w:t xml:space="preserve">, </w:t>
      </w:r>
      <w:r w:rsidR="00C41F21">
        <w:t xml:space="preserve">Порядок применяется </w:t>
      </w:r>
      <w:r w:rsidR="00594D78">
        <w:t xml:space="preserve">с учетом особенностей, установленных Законом </w:t>
      </w:r>
      <w:r w:rsidR="00F64A3B">
        <w:t>Алтайского края</w:t>
      </w:r>
      <w:r w:rsidR="00594D78">
        <w:t>.</w:t>
      </w:r>
    </w:p>
    <w:p w:rsidR="00C41F21" w:rsidRPr="00C41F21" w:rsidRDefault="00C41F21" w:rsidP="00C41F21">
      <w:pPr>
        <w:pStyle w:val="ConsPlusNormal"/>
        <w:ind w:firstLine="540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>Статья 2. Инициативные проекты</w:t>
      </w:r>
      <w:r w:rsidR="0036208C">
        <w:t>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r>
        <w:t xml:space="preserve">1. Под инициативным проектом в Порядке понимается предложение жителей </w:t>
      </w:r>
      <w:r w:rsidR="0049113C">
        <w:t>Колыванского</w:t>
      </w:r>
      <w:r w:rsidR="009A5AF3">
        <w:t xml:space="preserve"> сельского поселения</w:t>
      </w:r>
      <w:r w:rsidR="00C41F21">
        <w:t xml:space="preserve"> </w:t>
      </w:r>
      <w:r>
        <w:t>о реализации мероприятий, имеющих приоритетное значение для жителей поселения или его части, по решению вопросов местного значения или иных вопросов, право решения которых предоставлено органам местного самоуправления.</w:t>
      </w:r>
    </w:p>
    <w:p w:rsidR="00C41F44" w:rsidRDefault="00C41F44" w:rsidP="00C41F21">
      <w:pPr>
        <w:pStyle w:val="ConsPlusNormal"/>
        <w:ind w:firstLine="540"/>
        <w:jc w:val="both"/>
      </w:pPr>
      <w:bookmarkStart w:id="1" w:name="Par48"/>
      <w:bookmarkEnd w:id="1"/>
      <w:r>
        <w:t>2. Инициативный проект должен содержать следующие сведения:</w:t>
      </w:r>
    </w:p>
    <w:p w:rsidR="00C41F44" w:rsidRDefault="00C41F44" w:rsidP="00C41F21">
      <w:pPr>
        <w:pStyle w:val="ConsPlusNormal"/>
        <w:ind w:firstLine="540"/>
        <w:jc w:val="both"/>
      </w:pPr>
      <w:r>
        <w:t>1) описание проблемы, решение которой имеет приоритетное значение для жителей поселения или его части;</w:t>
      </w:r>
    </w:p>
    <w:p w:rsidR="00C41F44" w:rsidRDefault="00C41F44" w:rsidP="00C41F21">
      <w:pPr>
        <w:pStyle w:val="ConsPlusNormal"/>
        <w:ind w:firstLine="540"/>
        <w:jc w:val="both"/>
      </w:pPr>
      <w:r>
        <w:t>2) обоснование предложений по решению указанной проблемы;</w:t>
      </w:r>
    </w:p>
    <w:p w:rsidR="00C41F44" w:rsidRDefault="00C41F44" w:rsidP="00C41F21">
      <w:pPr>
        <w:pStyle w:val="ConsPlusNormal"/>
        <w:ind w:firstLine="540"/>
        <w:jc w:val="both"/>
      </w:pPr>
      <w:r>
        <w:t>3) описание ожидаемого результата (ожидаемых результатов) реализации инициативного проекта;</w:t>
      </w:r>
    </w:p>
    <w:p w:rsidR="00C41F44" w:rsidRDefault="00C41F44" w:rsidP="00C41F21">
      <w:pPr>
        <w:pStyle w:val="ConsPlusNormal"/>
        <w:ind w:firstLine="540"/>
        <w:jc w:val="both"/>
      </w:pPr>
      <w:r>
        <w:lastRenderedPageBreak/>
        <w:t>4) предварительный расчет необходимых расходов на реализацию инициативного проекта;</w:t>
      </w:r>
    </w:p>
    <w:p w:rsidR="00C41F44" w:rsidRDefault="00C41F44" w:rsidP="00C41F21">
      <w:pPr>
        <w:pStyle w:val="ConsPlusNormal"/>
        <w:ind w:firstLine="540"/>
        <w:jc w:val="both"/>
      </w:pPr>
      <w:r>
        <w:t>5) планируемые сроки реализации инициативного проекта;</w:t>
      </w:r>
    </w:p>
    <w:p w:rsidR="00C41F44" w:rsidRDefault="00C41F44" w:rsidP="00C41F21">
      <w:pPr>
        <w:pStyle w:val="ConsPlusNormal"/>
        <w:ind w:firstLine="540"/>
        <w:jc w:val="both"/>
      </w:pPr>
      <w: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41F44" w:rsidRDefault="00C41F44" w:rsidP="00C41F21">
      <w:pPr>
        <w:pStyle w:val="ConsPlusNormal"/>
        <w:ind w:firstLine="540"/>
        <w:jc w:val="both"/>
      </w:pPr>
      <w:r>
        <w:t>7) указание на объем средств бюджета поселения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8) указание на территорию поселения или ее часть, в </w:t>
      </w:r>
      <w:r w:rsidRPr="0036208C">
        <w:t>границах которой будет реализовываться инициативный проект, в соответствии со статьей 3 настоящего Порядка.</w:t>
      </w:r>
    </w:p>
    <w:p w:rsidR="001818A0" w:rsidRPr="00A83B21" w:rsidRDefault="001818A0" w:rsidP="00C41F21">
      <w:pPr>
        <w:pStyle w:val="ConsPlusNormal"/>
        <w:ind w:firstLine="540"/>
        <w:jc w:val="both"/>
      </w:pPr>
      <w:r w:rsidRPr="001818A0">
        <w:t xml:space="preserve">9) протокол о создании инициативной группы, в случае выдвижения проекта </w:t>
      </w:r>
      <w:r w:rsidRPr="00A83B21">
        <w:t>инициативной группой.</w:t>
      </w:r>
    </w:p>
    <w:p w:rsidR="001818A0" w:rsidRDefault="001818A0" w:rsidP="00C41F21">
      <w:pPr>
        <w:pStyle w:val="ConsPlusNormal"/>
        <w:ind w:firstLine="540"/>
        <w:jc w:val="both"/>
      </w:pPr>
      <w:r w:rsidRPr="00A83B21">
        <w:t>10) согласие на обработку персональных данных инициаторов проекта, являющихся</w:t>
      </w:r>
      <w:r>
        <w:t xml:space="preserve"> физическими лицами, в соответствии с требованиями Федерального закона от 27.07.2006 № 152-ФЗ «О персональных данных». В случае внесения проекта инициативной группой, согласие на обработку персональных данных представляют все участники инициативной группы.</w:t>
      </w:r>
    </w:p>
    <w:p w:rsidR="00C41F44" w:rsidRDefault="00C41F44" w:rsidP="00C41F21">
      <w:pPr>
        <w:pStyle w:val="ConsPlusNormal"/>
        <w:ind w:firstLine="540"/>
        <w:jc w:val="both"/>
      </w:pPr>
      <w:r w:rsidRPr="001818A0">
        <w:t xml:space="preserve">3. Инициативный проект </w:t>
      </w:r>
      <w:r w:rsidR="0036208C" w:rsidRPr="001818A0">
        <w:t>может</w:t>
      </w:r>
      <w:r w:rsidR="0036208C">
        <w:t xml:space="preserve"> </w:t>
      </w:r>
      <w:r>
        <w:t>включа</w:t>
      </w:r>
      <w:r w:rsidR="0036208C">
        <w:t>ть</w:t>
      </w:r>
      <w:r>
        <w:t xml:space="preserve"> в себя </w:t>
      </w:r>
      <w:r w:rsidR="0036208C">
        <w:t>иные сведения и приложения</w:t>
      </w:r>
      <w:r>
        <w:t>, по решению инициатора</w:t>
      </w:r>
      <w:r w:rsidR="0036208C">
        <w:t>, в том числе</w:t>
      </w:r>
      <w:r>
        <w:t xml:space="preserve"> графические и (или) табличные материалы.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bookmarkStart w:id="2" w:name="Par60"/>
      <w:bookmarkEnd w:id="2"/>
      <w:r>
        <w:t xml:space="preserve">Статья 3. </w:t>
      </w:r>
      <w:r w:rsidR="0036208C">
        <w:t>Порядок о</w:t>
      </w:r>
      <w:r>
        <w:t>пределени</w:t>
      </w:r>
      <w:r w:rsidR="0036208C">
        <w:t>я части территории на которой могут реализовываться инициативные проекты.</w:t>
      </w:r>
    </w:p>
    <w:p w:rsidR="00C41F44" w:rsidRDefault="00C41F44" w:rsidP="00C41F21">
      <w:pPr>
        <w:pStyle w:val="ConsPlusNormal"/>
        <w:jc w:val="both"/>
      </w:pPr>
    </w:p>
    <w:p w:rsidR="0036208C" w:rsidRDefault="00C41F44" w:rsidP="00C41F21">
      <w:pPr>
        <w:pStyle w:val="ConsPlusNormal"/>
        <w:ind w:firstLine="540"/>
        <w:jc w:val="both"/>
      </w:pPr>
      <w:r>
        <w:t xml:space="preserve">1. Инициативные проекты могут реализовываться в </w:t>
      </w:r>
      <w:r w:rsidR="0036208C">
        <w:t>границах</w:t>
      </w:r>
      <w:r>
        <w:t xml:space="preserve"> поселения</w:t>
      </w:r>
      <w:r w:rsidR="0036208C">
        <w:t xml:space="preserve"> или его части в пределах следующих территорий:</w:t>
      </w:r>
    </w:p>
    <w:p w:rsidR="00C41F44" w:rsidRDefault="00C41F44" w:rsidP="00C41F21">
      <w:pPr>
        <w:pStyle w:val="ConsPlusNormal"/>
        <w:ind w:firstLine="540"/>
        <w:jc w:val="both"/>
      </w:pPr>
      <w:r>
        <w:t>1) подъезд многоквартирного дома;</w:t>
      </w:r>
    </w:p>
    <w:p w:rsidR="00C41F44" w:rsidRDefault="00C41F44" w:rsidP="00C41F21">
      <w:pPr>
        <w:pStyle w:val="ConsPlusNormal"/>
        <w:ind w:firstLine="540"/>
        <w:jc w:val="both"/>
      </w:pPr>
      <w:r>
        <w:t>2) многоквартирный дом;</w:t>
      </w:r>
    </w:p>
    <w:p w:rsidR="00C41F44" w:rsidRDefault="00C41F44" w:rsidP="00C41F21">
      <w:pPr>
        <w:pStyle w:val="ConsPlusNormal"/>
        <w:ind w:firstLine="540"/>
        <w:jc w:val="both"/>
      </w:pPr>
      <w:r>
        <w:t>3) группа многоквартирных домов и (или) жилых домов (в том числе улица, квартал или иной элемент планировочной структуры);</w:t>
      </w:r>
    </w:p>
    <w:p w:rsidR="00C41F44" w:rsidRDefault="00C41F44" w:rsidP="00C41F21">
      <w:pPr>
        <w:pStyle w:val="ConsPlusNormal"/>
        <w:ind w:firstLine="540"/>
        <w:jc w:val="both"/>
      </w:pPr>
      <w:r>
        <w:t>4) жилой микрорайон;</w:t>
      </w:r>
    </w:p>
    <w:p w:rsidR="00C41F44" w:rsidRDefault="00C41F44" w:rsidP="00C41F21">
      <w:pPr>
        <w:pStyle w:val="ConsPlusNormal"/>
        <w:ind w:firstLine="540"/>
        <w:jc w:val="both"/>
      </w:pPr>
      <w:r>
        <w:t>5) группа жилых микрорайонов;</w:t>
      </w:r>
    </w:p>
    <w:p w:rsidR="00C41F44" w:rsidRDefault="00C41F44" w:rsidP="00C41F21">
      <w:pPr>
        <w:pStyle w:val="ConsPlusNormal"/>
        <w:ind w:firstLine="540"/>
        <w:jc w:val="both"/>
      </w:pPr>
      <w:r>
        <w:t>6) населенный пункт;</w:t>
      </w:r>
    </w:p>
    <w:p w:rsidR="00C41F44" w:rsidRDefault="00C41F44" w:rsidP="00C41F21">
      <w:pPr>
        <w:pStyle w:val="ConsPlusNormal"/>
        <w:ind w:firstLine="540"/>
        <w:jc w:val="both"/>
      </w:pPr>
      <w:r>
        <w:t>7) группа населенных пунктов.</w:t>
      </w:r>
    </w:p>
    <w:p w:rsidR="001818A0" w:rsidRDefault="001818A0" w:rsidP="00C41F21">
      <w:pPr>
        <w:pStyle w:val="ConsPlusNormal"/>
        <w:ind w:firstLine="540"/>
        <w:jc w:val="both"/>
      </w:pPr>
    </w:p>
    <w:p w:rsidR="001818A0" w:rsidRDefault="00C41F44" w:rsidP="001818A0">
      <w:pPr>
        <w:pStyle w:val="ConsPlusTitle"/>
        <w:jc w:val="center"/>
        <w:outlineLvl w:val="1"/>
      </w:pPr>
      <w:r>
        <w:t xml:space="preserve">2. </w:t>
      </w:r>
      <w:r w:rsidR="001818A0">
        <w:t>Порядок выдвижения, обсуждения и внесения</w:t>
      </w:r>
    </w:p>
    <w:p w:rsidR="001818A0" w:rsidRDefault="001818A0" w:rsidP="001818A0">
      <w:pPr>
        <w:pStyle w:val="ConsPlusTitle"/>
        <w:jc w:val="center"/>
      </w:pPr>
      <w:r>
        <w:t>инициативных проектов.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>Статья 4. Инициаторы проекта</w:t>
      </w:r>
      <w:r w:rsidR="001818A0">
        <w:t>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bookmarkStart w:id="3" w:name="Par76"/>
      <w:bookmarkEnd w:id="3"/>
      <w:r>
        <w:t>1. С инициативой о внесении инициативного проекта вправе выступить:</w:t>
      </w:r>
    </w:p>
    <w:p w:rsidR="00C41F44" w:rsidRDefault="00C41F44" w:rsidP="00C41F21">
      <w:pPr>
        <w:pStyle w:val="ConsPlusNormal"/>
        <w:ind w:firstLine="540"/>
        <w:jc w:val="both"/>
      </w:pPr>
      <w:r>
        <w:t>1) инициативная группа численностью не менее десяти граждан, достигших шестнадцатилетнего возраста и проживающих на территории поселения (далее - инициативная группа);</w:t>
      </w:r>
    </w:p>
    <w:p w:rsidR="00C41F44" w:rsidRDefault="00C41F44" w:rsidP="00C41F21">
      <w:pPr>
        <w:pStyle w:val="ConsPlusNormal"/>
        <w:ind w:firstLine="540"/>
        <w:jc w:val="both"/>
      </w:pPr>
      <w:r>
        <w:lastRenderedPageBreak/>
        <w:t>2) органы территориального общественного самоуправления;</w:t>
      </w:r>
    </w:p>
    <w:p w:rsidR="00C41F44" w:rsidRDefault="00C41F44" w:rsidP="00C41F21">
      <w:pPr>
        <w:pStyle w:val="ConsPlusNormal"/>
        <w:ind w:firstLine="540"/>
        <w:jc w:val="both"/>
      </w:pPr>
      <w:r>
        <w:t>3) староста сельского населенного пункта;</w:t>
      </w:r>
    </w:p>
    <w:p w:rsidR="00C41F44" w:rsidRDefault="00C41F44" w:rsidP="00C41F21">
      <w:pPr>
        <w:pStyle w:val="ConsPlusNormal"/>
        <w:ind w:firstLine="540"/>
        <w:jc w:val="both"/>
      </w:pPr>
      <w:r>
        <w:t>4) местные общественные объединения или местные отделения общественных объединений;</w:t>
      </w:r>
    </w:p>
    <w:p w:rsidR="00C41F44" w:rsidRPr="001818A0" w:rsidRDefault="00C41F44" w:rsidP="00C41F21">
      <w:pPr>
        <w:pStyle w:val="ConsPlusNormal"/>
        <w:ind w:firstLine="540"/>
        <w:jc w:val="both"/>
      </w:pPr>
      <w:r>
        <w:t xml:space="preserve">5) первичные </w:t>
      </w:r>
      <w:r w:rsidRPr="001818A0">
        <w:t>профсоюзные организации;</w:t>
      </w:r>
    </w:p>
    <w:p w:rsidR="00C41F44" w:rsidRPr="001818A0" w:rsidRDefault="00C41F44" w:rsidP="00C41F21">
      <w:pPr>
        <w:pStyle w:val="ConsPlusNormal"/>
        <w:ind w:firstLine="540"/>
        <w:jc w:val="both"/>
      </w:pPr>
      <w:r w:rsidRPr="001818A0">
        <w:t>6) товарищества собственников жилья, садоводческие или огороднические некоммерческие товарищества.</w:t>
      </w:r>
    </w:p>
    <w:p w:rsidR="00C41F44" w:rsidRDefault="00C41F44" w:rsidP="00C41F21">
      <w:pPr>
        <w:pStyle w:val="ConsPlusNormal"/>
        <w:ind w:firstLine="540"/>
        <w:jc w:val="both"/>
      </w:pPr>
      <w:bookmarkStart w:id="4" w:name="Par83"/>
      <w:bookmarkEnd w:id="4"/>
      <w:r w:rsidRPr="001818A0">
        <w:t>2. Лица, указанные в части 1 настоящей</w:t>
      </w:r>
      <w:r>
        <w:t xml:space="preserve"> статьи (далее - инициаторы проекта):</w:t>
      </w:r>
    </w:p>
    <w:p w:rsidR="00C41F44" w:rsidRDefault="00C41F44" w:rsidP="00C41F21">
      <w:pPr>
        <w:pStyle w:val="ConsPlusNormal"/>
        <w:ind w:firstLine="540"/>
        <w:jc w:val="both"/>
      </w:pPr>
      <w:r>
        <w:t>1) готовят инициативный проект;</w:t>
      </w:r>
    </w:p>
    <w:p w:rsidR="00C41F44" w:rsidRDefault="00C41F44" w:rsidP="00C41F21">
      <w:pPr>
        <w:pStyle w:val="ConsPlusNormal"/>
        <w:ind w:firstLine="540"/>
        <w:jc w:val="both"/>
      </w:pPr>
      <w:r>
        <w:t>2) 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главы;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3) вносят инициативный проект в </w:t>
      </w:r>
      <w:r w:rsidR="001818A0">
        <w:t>а</w:t>
      </w:r>
      <w:r>
        <w:t>дминистрацию;</w:t>
      </w:r>
    </w:p>
    <w:p w:rsidR="00C41F44" w:rsidRDefault="00C41F44" w:rsidP="00C41F21">
      <w:pPr>
        <w:pStyle w:val="ConsPlusNormal"/>
        <w:ind w:firstLine="540"/>
        <w:jc w:val="both"/>
      </w:pPr>
      <w:r>
        <w:t>4) участвуют в контроле за реализацией инициативного проекта;</w:t>
      </w:r>
    </w:p>
    <w:p w:rsidR="00C41F44" w:rsidRPr="001818A0" w:rsidRDefault="00C41F44" w:rsidP="00C41F21">
      <w:pPr>
        <w:pStyle w:val="ConsPlusNormal"/>
        <w:ind w:firstLine="540"/>
        <w:jc w:val="both"/>
      </w:pPr>
      <w:r>
        <w:t xml:space="preserve">5) реализуют иные права и исполняют обязанности, установленные настоящим Порядком и принятыми в соответствии с ним иными нормативными правовыми актами </w:t>
      </w:r>
      <w:r w:rsidRPr="001818A0">
        <w:t>поселения.</w:t>
      </w:r>
    </w:p>
    <w:p w:rsidR="00C41F44" w:rsidRPr="001818A0" w:rsidRDefault="00C41F44" w:rsidP="00C41F21">
      <w:pPr>
        <w:pStyle w:val="ConsPlusNormal"/>
        <w:ind w:firstLine="540"/>
        <w:jc w:val="both"/>
      </w:pPr>
      <w:r w:rsidRPr="001818A0">
        <w:t>3. Создание инициативной группы и принятие ею решений по вопросам, указанным в части 2 настоящей статьи, оформляется протоколом.</w:t>
      </w:r>
    </w:p>
    <w:p w:rsidR="00C41F44" w:rsidRPr="001818A0" w:rsidRDefault="00C41F44" w:rsidP="00C41F21">
      <w:pPr>
        <w:pStyle w:val="ConsPlusNormal"/>
        <w:ind w:firstLine="540"/>
        <w:jc w:val="both"/>
      </w:pPr>
      <w:bookmarkStart w:id="5" w:name="Par90"/>
      <w:bookmarkEnd w:id="5"/>
      <w:r w:rsidRPr="001818A0">
        <w:t>4. Решения по вопросам, указанным в части 2 настоящей статьи, принимаются инициаторами проекта, являющимися органами территориального общественного самоуправления, в соответствии с уставом территориального общественного самоуправления.</w:t>
      </w:r>
    </w:p>
    <w:p w:rsidR="00C41F44" w:rsidRDefault="00C41F44" w:rsidP="00C41F21">
      <w:pPr>
        <w:pStyle w:val="ConsPlusNormal"/>
        <w:ind w:firstLine="540"/>
        <w:jc w:val="both"/>
      </w:pPr>
      <w:bookmarkStart w:id="6" w:name="Par91"/>
      <w:bookmarkEnd w:id="6"/>
      <w:r w:rsidRPr="001818A0">
        <w:t>5. Решения по вопросам, указанным в части 2</w:t>
      </w:r>
      <w:r>
        <w:t xml:space="preserve"> настоящей статьи, принимаются инициаторами проекта, являющимися общественными объединениями, в соответствии с их учредительными документами.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>Статья 5. Выявление мнения граждан по вопросу о поддержке инициативного проекта</w:t>
      </w:r>
      <w:r w:rsidR="001818A0">
        <w:t>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237BC7">
      <w:pPr>
        <w:pStyle w:val="ConsPlusNormal"/>
        <w:ind w:firstLine="709"/>
        <w:jc w:val="both"/>
      </w:pPr>
      <w:r>
        <w:t>1. Инициативный проект должен быть поддержан населением поселения или жителями его части, в интересах которых предполагается реализация инициативного проекта.</w:t>
      </w:r>
    </w:p>
    <w:p w:rsidR="001818A0" w:rsidRDefault="00237BC7" w:rsidP="00237BC7">
      <w:pPr>
        <w:pStyle w:val="ConsPlusNormal"/>
        <w:ind w:firstLine="709"/>
        <w:jc w:val="both"/>
      </w:pPr>
      <w:r>
        <w:t xml:space="preserve">2. </w:t>
      </w:r>
      <w:r w:rsidR="001818A0">
        <w:t xml:space="preserve">Инициативный проект до его внесения в администрацию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49113C">
        <w:t>Колыванского</w:t>
      </w:r>
      <w:r w:rsidR="009A5AF3">
        <w:t xml:space="preserve"> сельского поселения </w:t>
      </w:r>
      <w:r w:rsidR="001818A0">
        <w:t>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1818A0" w:rsidRDefault="001818A0" w:rsidP="00237BC7">
      <w:pPr>
        <w:pStyle w:val="ConsPlusNormal"/>
        <w:ind w:firstLine="709"/>
        <w:jc w:val="both"/>
      </w:pPr>
      <w:r>
        <w:t>Выявление мнения граждан по вопросу о поддержке инициативного проекта возможно также путем сбора подписей граждан.</w:t>
      </w:r>
    </w:p>
    <w:p w:rsidR="001818A0" w:rsidRDefault="001818A0" w:rsidP="00237BC7">
      <w:pPr>
        <w:pStyle w:val="ConsPlusNormal"/>
        <w:ind w:firstLine="709"/>
        <w:jc w:val="both"/>
      </w:pPr>
      <w:r>
        <w:lastRenderedPageBreak/>
        <w:t>Выбор одной из указанных форм рассмотрения инициативного проекта гражданами для выявления мнения граждан по вопросу о поддержке инициативного проекта осуществляется инициаторами проекта самостоятельно.</w:t>
      </w:r>
    </w:p>
    <w:p w:rsidR="001818A0" w:rsidRDefault="00237BC7" w:rsidP="00237BC7">
      <w:pPr>
        <w:pStyle w:val="ConsPlusNormal"/>
        <w:ind w:firstLine="709"/>
        <w:jc w:val="both"/>
      </w:pPr>
      <w:r>
        <w:t>И</w:t>
      </w:r>
      <w:r w:rsidR="001818A0">
        <w:t>нициативные проекты, получившие поддержку граждан, направляются в администрацию.</w:t>
      </w:r>
    </w:p>
    <w:p w:rsidR="00C41F44" w:rsidRDefault="00C41F44" w:rsidP="00237BC7">
      <w:pPr>
        <w:pStyle w:val="ConsPlusNormal"/>
        <w:ind w:firstLine="709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bookmarkStart w:id="7" w:name="Par103"/>
      <w:bookmarkEnd w:id="7"/>
      <w:r>
        <w:t>Статья 6. Собрание граждан по вопросам выдвижения инициативных проектов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r>
        <w:t>1. Собрание граждан по вопросам выдвижения инициативного проекта (далее - собрание) назначается и проводится по решению инициатора проекта.</w:t>
      </w:r>
    </w:p>
    <w:p w:rsidR="00C41F44" w:rsidRDefault="00C41F44" w:rsidP="00C41F21">
      <w:pPr>
        <w:pStyle w:val="ConsPlusNormal"/>
        <w:ind w:firstLine="540"/>
        <w:jc w:val="both"/>
      </w:pPr>
      <w:r>
        <w:t>2. Собрание проводится на части территории поселения, в интересах жителей которой планируется реализация инициативного проекта. Если реализация инициативного проекта планируется в интересах населения поселения в целом, может быть проведено несколько собраний на разных частях территории поселения.</w:t>
      </w:r>
    </w:p>
    <w:p w:rsidR="00C41F44" w:rsidRDefault="00C41F44" w:rsidP="00C41F21">
      <w:pPr>
        <w:pStyle w:val="ConsPlusNormal"/>
        <w:ind w:firstLine="540"/>
        <w:jc w:val="both"/>
      </w:pPr>
      <w:r>
        <w:t>3. В собрании вправе принимать участие жители соответствующей территории, достигшие шестнадцатилетнего возраста.</w:t>
      </w:r>
    </w:p>
    <w:p w:rsidR="00C41F44" w:rsidRDefault="00C41F44" w:rsidP="00C41F21">
      <w:pPr>
        <w:pStyle w:val="ConsPlusNormal"/>
        <w:ind w:firstLine="540"/>
        <w:jc w:val="both"/>
      </w:pPr>
      <w:r>
        <w:t>4. Собрание может быть проведено:</w:t>
      </w:r>
    </w:p>
    <w:p w:rsidR="00C41F44" w:rsidRDefault="00C41F44" w:rsidP="00C41F21">
      <w:pPr>
        <w:pStyle w:val="ConsPlusNormal"/>
        <w:ind w:firstLine="540"/>
        <w:jc w:val="both"/>
      </w:pPr>
      <w:r>
        <w:t>1) в очной форме - в форме совместного присутствия жителей для обсуждения вопросов повестки дня и принятия решений по вопросам, поставленным на голосование;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2) в очно-заочной форме - в форме, предусматривающей возможность очного обсуждения вопросов повестки дня и принятия решений по вопросам, поставленным на голосование, а также возможность передачи решений жителей в установленный срок в место или по адресу, которые указаны в </w:t>
      </w:r>
      <w:r w:rsidR="00237BC7">
        <w:t>сообщении о проведении собрания</w:t>
      </w:r>
      <w:r>
        <w:t>.</w:t>
      </w:r>
    </w:p>
    <w:p w:rsidR="00C41F44" w:rsidRDefault="00C41F44" w:rsidP="00C41F21">
      <w:pPr>
        <w:pStyle w:val="ConsPlusNormal"/>
        <w:ind w:firstLine="540"/>
        <w:jc w:val="both"/>
      </w:pPr>
      <w:r>
        <w:t>5. Возможно рассмотрение нескольких инициативных проектов на одном собрании. В указанном случае права и обязанности по организации и проведению собрания реализуются инициаторами проектов совместно.</w:t>
      </w:r>
    </w:p>
    <w:p w:rsidR="00C41F44" w:rsidRDefault="00C41F44" w:rsidP="00C41F21">
      <w:pPr>
        <w:pStyle w:val="ConsPlusNormal"/>
        <w:ind w:firstLine="540"/>
        <w:jc w:val="both"/>
      </w:pPr>
      <w:r>
        <w:t>6. Расходы по проведению собрания, изготовлению и рассылке документов, несет инициатор проекта.</w:t>
      </w:r>
    </w:p>
    <w:p w:rsidR="00C41F44" w:rsidRDefault="00C41F44" w:rsidP="00C41F21">
      <w:pPr>
        <w:pStyle w:val="ConsPlusNormal"/>
        <w:ind w:firstLine="540"/>
        <w:jc w:val="both"/>
      </w:pPr>
      <w:r>
        <w:t>7. Администрация оказывает инициатору проекта содействие в проведении собрания, в том числе безвозмездно предоставля</w:t>
      </w:r>
      <w:r w:rsidR="00237BC7">
        <w:t>ет помещение для его проведения</w:t>
      </w:r>
      <w:r>
        <w:t>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>Статья 7. Подготовка к проведению собрания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bookmarkStart w:id="8" w:name="Par118"/>
      <w:bookmarkEnd w:id="8"/>
      <w:r>
        <w:t>1. В решении инициатора проекта о проведении собрания указываются:</w:t>
      </w:r>
    </w:p>
    <w:p w:rsidR="00C41F44" w:rsidRDefault="00C41F44" w:rsidP="00C41F21">
      <w:pPr>
        <w:pStyle w:val="ConsPlusNormal"/>
        <w:ind w:firstLine="540"/>
        <w:jc w:val="both"/>
      </w:pPr>
      <w:r>
        <w:t>1) инициативный проект, для обсуждения которого проводится собрание;</w:t>
      </w:r>
    </w:p>
    <w:p w:rsidR="00C41F44" w:rsidRDefault="00C41F44" w:rsidP="00C41F21">
      <w:pPr>
        <w:pStyle w:val="ConsPlusNormal"/>
        <w:ind w:firstLine="540"/>
        <w:jc w:val="both"/>
      </w:pPr>
      <w:r>
        <w:t>2) форма проведения собрания (очная или очно-заочная);</w:t>
      </w:r>
    </w:p>
    <w:p w:rsidR="00C41F44" w:rsidRDefault="00C41F44" w:rsidP="00C41F21">
      <w:pPr>
        <w:pStyle w:val="ConsPlusNormal"/>
        <w:ind w:firstLine="540"/>
        <w:jc w:val="both"/>
      </w:pPr>
      <w:r>
        <w:t>3) повестка дня собрания, а в случае проведения собрания в очно-заочной форме - вопросы, по которым планируется проведение голосования жителей;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4) дата, время, место проведения собрания, а в случае проведения собрания в очно-заочной форме - также дата окончания приема решений жителей по </w:t>
      </w:r>
      <w:r>
        <w:lastRenderedPageBreak/>
        <w:t>вопросам, поставленным на голосование, и место или адрес, куда должны передаваться такие решения, либо решение об использовании специализированного сайта для голосования жителей по вопросам, поставленным на голосование;</w:t>
      </w:r>
    </w:p>
    <w:p w:rsidR="00C41F44" w:rsidRDefault="00237BC7" w:rsidP="00C41F21">
      <w:pPr>
        <w:pStyle w:val="ConsPlusNormal"/>
        <w:ind w:firstLine="540"/>
        <w:jc w:val="both"/>
      </w:pPr>
      <w:r>
        <w:t>5</w:t>
      </w:r>
      <w:r w:rsidR="00C41F44">
        <w:t>) способы информирования жителей территории, на которой проводится собрание, о его проведении.</w:t>
      </w:r>
    </w:p>
    <w:p w:rsidR="00237BC7" w:rsidRDefault="00237BC7" w:rsidP="00C41F21">
      <w:pPr>
        <w:pStyle w:val="ConsPlusNormal"/>
        <w:ind w:firstLine="540"/>
        <w:jc w:val="both"/>
      </w:pPr>
      <w:r>
        <w:t>6) сведения о территории на которой планируется реализация инициативного проекта.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2. Инициатор проекта направляет в </w:t>
      </w:r>
      <w:r w:rsidR="00237BC7">
        <w:t>а</w:t>
      </w:r>
      <w:r>
        <w:t>дминистрацию письменное уведомление о проведении собрания не позднее 10 дней до дня его проведения.</w:t>
      </w:r>
    </w:p>
    <w:p w:rsidR="00C41F44" w:rsidRDefault="00C41F44" w:rsidP="00C41F21">
      <w:pPr>
        <w:pStyle w:val="ConsPlusNormal"/>
        <w:ind w:firstLine="540"/>
        <w:jc w:val="both"/>
      </w:pPr>
      <w:r>
        <w:t>3. В уведомлении о проведении собрания указываются:</w:t>
      </w:r>
    </w:p>
    <w:p w:rsidR="00C41F44" w:rsidRDefault="00C41F44" w:rsidP="00C41F21">
      <w:pPr>
        <w:pStyle w:val="ConsPlusNormal"/>
        <w:ind w:firstLine="540"/>
        <w:jc w:val="both"/>
      </w:pPr>
      <w:r>
        <w:t>1) сведения об инициаторе проекта (фамилии, имена, отчества членов инициативной группы, сведения об их месте жительства или пребывания, фамилия, имя отчество старосты сельского населенного пункта, наименование иного инициатора проекта мероприятия и место его нахождения);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2) сведения, </w:t>
      </w:r>
      <w:r w:rsidRPr="00237BC7">
        <w:t>предусмотренные частью 1 настоящей</w:t>
      </w:r>
      <w:r>
        <w:t xml:space="preserve"> статьи;</w:t>
      </w:r>
    </w:p>
    <w:p w:rsidR="00C41F44" w:rsidRDefault="00C41F44" w:rsidP="00C41F21">
      <w:pPr>
        <w:pStyle w:val="ConsPlusNormal"/>
        <w:ind w:firstLine="540"/>
        <w:jc w:val="both"/>
      </w:pPr>
      <w:r>
        <w:t>3) фамилии, имена, отчества, номера телефонов лиц, уполномоченных инициаторов проекта выполнять распорядительные функции по организации и проведению собрания.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4) </w:t>
      </w:r>
      <w:r w:rsidR="005E3BF5">
        <w:t xml:space="preserve">при необходимости, </w:t>
      </w:r>
      <w:r>
        <w:t>просьба о содействии в проведении собрания, в том числе о предоставлении помещения для проведения собрания (очного обсуждения в случае проведения собрания в очно-заочной форме).</w:t>
      </w:r>
    </w:p>
    <w:p w:rsidR="00C41F44" w:rsidRDefault="00C41F44" w:rsidP="00C41F21">
      <w:pPr>
        <w:pStyle w:val="ConsPlusNormal"/>
        <w:ind w:firstLine="540"/>
        <w:jc w:val="both"/>
      </w:pPr>
      <w:r>
        <w:t>4. Уведомление о проведении собрания подписывается инициатором проекта и лицами, уполномоченными инициатором проекта выполнять распорядительные функции по его организации и проведению. От имени инициативной группы уведомление о проведении собрания подписывается лицами, уполномоченными инициативной группой выполнять распорядительные функции по его организации и проведению</w:t>
      </w:r>
      <w:r w:rsidR="00BE57FC">
        <w:t xml:space="preserve"> (далее – инициатор проекта)</w:t>
      </w:r>
      <w:r>
        <w:t>.</w:t>
      </w:r>
    </w:p>
    <w:p w:rsidR="005E3BF5" w:rsidRDefault="00C41F44" w:rsidP="00C41F21">
      <w:pPr>
        <w:pStyle w:val="ConsPlusNormal"/>
        <w:ind w:firstLine="540"/>
        <w:jc w:val="both"/>
      </w:pPr>
      <w:r>
        <w:t xml:space="preserve">5. При наличии просьбы о предоставлении помещения для проведения собрания </w:t>
      </w:r>
      <w:r w:rsidR="005E3BF5">
        <w:t>а</w:t>
      </w:r>
      <w:r>
        <w:t xml:space="preserve">дминистрация в трехдневный срок со дня поступления уведомления </w:t>
      </w:r>
      <w:r w:rsidR="005E3BF5">
        <w:t xml:space="preserve">любым доступным способом </w:t>
      </w:r>
      <w:r>
        <w:t>оповещает инициатора проекта</w:t>
      </w:r>
      <w:r w:rsidR="005E3BF5">
        <w:t xml:space="preserve"> </w:t>
      </w:r>
      <w:r>
        <w:t>о возможности предоставления помещения для проведения или предлагает изменить место и (или) дату и время проведения собрания.</w:t>
      </w:r>
    </w:p>
    <w:p w:rsidR="00C41F44" w:rsidRDefault="00C41F44" w:rsidP="00C41F21">
      <w:pPr>
        <w:pStyle w:val="ConsPlusNormal"/>
        <w:ind w:firstLine="540"/>
        <w:jc w:val="both"/>
      </w:pPr>
      <w:r>
        <w:t>Инициатор проекта в трехдневный срок со дня получения указанного предложения обязан сообщить о согласии или несогласии на изменение места и (или) даты и времени проведения собрания (очного обсуждения в случае проведения собрания в очно-заочной форме).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6. Администрация размещает сведения о проведении собрания, в том числе о порядке ознакомления с инициативным проектом, на </w:t>
      </w:r>
      <w:r w:rsidR="005E3BF5">
        <w:t xml:space="preserve">официальном </w:t>
      </w:r>
      <w:r>
        <w:t>сайте</w:t>
      </w:r>
      <w:r w:rsidR="005E3BF5">
        <w:t xml:space="preserve"> органа местного самоуправления</w:t>
      </w:r>
      <w:r>
        <w:t>:</w:t>
      </w:r>
    </w:p>
    <w:p w:rsidR="00C41F44" w:rsidRDefault="00C41F44" w:rsidP="00C41F21">
      <w:pPr>
        <w:pStyle w:val="ConsPlusNormal"/>
        <w:ind w:firstLine="540"/>
        <w:jc w:val="both"/>
      </w:pPr>
      <w:r>
        <w:t>1) в трехдневный срок со дня поступления уведомления о проведении собрания;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2) не позднее двух дней после получения согласия инициатора проекта с предложением об изменении места и (или) даты и времени проведения собрания </w:t>
      </w:r>
      <w:r>
        <w:lastRenderedPageBreak/>
        <w:t>(очного обсуждения в случае проведения собрания в очно-заочной форме).</w:t>
      </w:r>
    </w:p>
    <w:p w:rsidR="00C41F44" w:rsidRDefault="00C41F44" w:rsidP="00C41F21">
      <w:pPr>
        <w:pStyle w:val="ConsPlusNormal"/>
        <w:ind w:firstLine="540"/>
        <w:jc w:val="both"/>
      </w:pPr>
      <w:r>
        <w:t>7. Администрация вправе назначить уполномоченного представителя в целях оказания инициатору проекта содействия в проведении собрания.</w:t>
      </w:r>
    </w:p>
    <w:p w:rsidR="00BE57FC" w:rsidRDefault="00C41F44" w:rsidP="00C41F21">
      <w:pPr>
        <w:pStyle w:val="ConsPlusNormal"/>
        <w:ind w:firstLine="540"/>
        <w:jc w:val="both"/>
      </w:pPr>
      <w:r>
        <w:t xml:space="preserve">8. </w:t>
      </w:r>
      <w:r w:rsidR="005E3BF5">
        <w:t>Копия решения о</w:t>
      </w:r>
      <w:r>
        <w:t xml:space="preserve"> назначении уполномоченного представителя </w:t>
      </w:r>
      <w:r w:rsidR="005E3BF5">
        <w:t>а</w:t>
      </w:r>
      <w:r>
        <w:t>дминистраци</w:t>
      </w:r>
      <w:r w:rsidR="005E3BF5">
        <w:t>и вручается и</w:t>
      </w:r>
      <w:r>
        <w:t>нициатор</w:t>
      </w:r>
      <w:r w:rsidR="005E3BF5">
        <w:t>у</w:t>
      </w:r>
      <w:r>
        <w:t xml:space="preserve"> проекта</w:t>
      </w:r>
      <w:r w:rsidR="00BE57FC">
        <w:t>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bookmarkStart w:id="9" w:name="Par139"/>
      <w:bookmarkEnd w:id="9"/>
      <w:r w:rsidRPr="00BE57FC">
        <w:t>Статья 8. Порядок проведения собрания в очной форме</w:t>
      </w:r>
      <w:r w:rsidR="00BE57FC" w:rsidRPr="00BE57FC">
        <w:t>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r>
        <w:t>1. До начала собрания инициатор проекта обеспечивает проведение регистрации граждан, принявших участие в собрании, с составлением списка. Список граждан, принявших участие в собрании, является неотъемлемой частью протокола собрания.</w:t>
      </w:r>
    </w:p>
    <w:p w:rsidR="00C41F44" w:rsidRDefault="00C41F44" w:rsidP="00C41F21">
      <w:pPr>
        <w:pStyle w:val="ConsPlusNormal"/>
        <w:ind w:firstLine="540"/>
        <w:jc w:val="both"/>
      </w:pPr>
      <w:r>
        <w:t>2. Порядок голосования по вопросам повестки дня собрания утверждается большинством голосов участников собрания. Решения по вопросам повестки дня собрания принимаются большинством голосов участников собрания.</w:t>
      </w:r>
    </w:p>
    <w:p w:rsidR="00C41F44" w:rsidRDefault="00C41F44" w:rsidP="00C41F21">
      <w:pPr>
        <w:pStyle w:val="ConsPlusNormal"/>
        <w:ind w:firstLine="540"/>
        <w:jc w:val="both"/>
      </w:pPr>
      <w:r>
        <w:t>3. Собрание открывается представителем инициатора проекта. Для ведения собрания избираются председатель и секретарь.</w:t>
      </w:r>
    </w:p>
    <w:p w:rsidR="00C41F44" w:rsidRDefault="00C41F44" w:rsidP="00C41F21">
      <w:pPr>
        <w:pStyle w:val="ConsPlusNormal"/>
        <w:ind w:firstLine="540"/>
        <w:jc w:val="both"/>
      </w:pPr>
      <w:r>
        <w:t>4. Председатель ведет собрание, оглашает вопросы повестки дня, предоставляет слово для выступления присутствующим, формулирует принимаемые собранием решения, ставит их на голосование, оглашает итоги голосования.</w:t>
      </w:r>
    </w:p>
    <w:p w:rsidR="00C41F44" w:rsidRDefault="00C41F44" w:rsidP="00C41F21">
      <w:pPr>
        <w:pStyle w:val="ConsPlusNormal"/>
        <w:ind w:firstLine="540"/>
        <w:jc w:val="both"/>
      </w:pPr>
      <w:r>
        <w:t>5. Секретарь ведет протокол собрания, в котором отражаются все принятые собранием решения с указанием результатов голосования по ним. Протокол собрания подписывается секретарем и председателем собрания.</w:t>
      </w:r>
    </w:p>
    <w:p w:rsidR="00C41F44" w:rsidRDefault="00C41F44" w:rsidP="00C41F21">
      <w:pPr>
        <w:pStyle w:val="ConsPlusNormal"/>
        <w:ind w:firstLine="540"/>
        <w:jc w:val="both"/>
      </w:pPr>
      <w:r>
        <w:t>6. В протоколе собрания указываются:</w:t>
      </w:r>
    </w:p>
    <w:p w:rsidR="00C41F44" w:rsidRDefault="00C41F44" w:rsidP="00C41F21">
      <w:pPr>
        <w:pStyle w:val="ConsPlusNormal"/>
        <w:ind w:firstLine="540"/>
        <w:jc w:val="both"/>
      </w:pPr>
      <w:r>
        <w:t>1) место и время проведения собрания;</w:t>
      </w:r>
    </w:p>
    <w:p w:rsidR="00C41F44" w:rsidRDefault="00C41F44" w:rsidP="00C41F21">
      <w:pPr>
        <w:pStyle w:val="ConsPlusNormal"/>
        <w:ind w:firstLine="540"/>
        <w:jc w:val="both"/>
      </w:pPr>
      <w:r>
        <w:t>2) число граждан, принявших участие в собрании;</w:t>
      </w:r>
    </w:p>
    <w:p w:rsidR="00C41F44" w:rsidRDefault="00C41F44" w:rsidP="00C41F21">
      <w:pPr>
        <w:pStyle w:val="ConsPlusNormal"/>
        <w:ind w:firstLine="540"/>
        <w:jc w:val="both"/>
      </w:pPr>
      <w:r>
        <w:t>3) сведения о председателе и секретаре собрания с указанием их места жительства;</w:t>
      </w:r>
    </w:p>
    <w:p w:rsidR="00C41F44" w:rsidRDefault="00C41F44" w:rsidP="00C41F21">
      <w:pPr>
        <w:pStyle w:val="ConsPlusNormal"/>
        <w:ind w:firstLine="540"/>
        <w:jc w:val="both"/>
      </w:pPr>
      <w:r>
        <w:t>4) повестка дня собрания, содержание выступлений;</w:t>
      </w:r>
    </w:p>
    <w:p w:rsidR="00C41F44" w:rsidRDefault="00C41F44" w:rsidP="00C41F21">
      <w:pPr>
        <w:pStyle w:val="ConsPlusNormal"/>
        <w:ind w:firstLine="540"/>
        <w:jc w:val="both"/>
      </w:pPr>
      <w:r>
        <w:t>5) принятые решения по вопросам повестки дня.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bookmarkStart w:id="10" w:name="Par153"/>
      <w:bookmarkEnd w:id="10"/>
      <w:r>
        <w:t>Статья 9. Порядок проведения собрания в очно-заочной форме</w:t>
      </w:r>
    </w:p>
    <w:p w:rsidR="00C41F44" w:rsidRDefault="00C41F44" w:rsidP="00C41F21">
      <w:pPr>
        <w:pStyle w:val="ConsPlusNormal"/>
        <w:jc w:val="both"/>
      </w:pPr>
    </w:p>
    <w:p w:rsidR="00C41F44" w:rsidRPr="00BE57FC" w:rsidRDefault="00C41F44" w:rsidP="00C41F21">
      <w:pPr>
        <w:pStyle w:val="ConsPlusNormal"/>
        <w:ind w:firstLine="540"/>
        <w:jc w:val="both"/>
      </w:pPr>
      <w:r>
        <w:t xml:space="preserve">1. В случае проведения собрания в очно-заочной форме очное обсуждение вопросов повестки дня и принятие решений по вопросам, поставленным на голосование, осуществляются в порядке, установленном </w:t>
      </w:r>
      <w:r w:rsidRPr="00BE57FC">
        <w:t>статьей 8 настоящего Порядка.</w:t>
      </w:r>
    </w:p>
    <w:p w:rsidR="00C41F44" w:rsidRDefault="00C41F44" w:rsidP="00C41F21">
      <w:pPr>
        <w:pStyle w:val="ConsPlusNormal"/>
        <w:ind w:firstLine="540"/>
        <w:jc w:val="both"/>
      </w:pPr>
      <w:r>
        <w:t>2. Лица, не принимавшие участия в очном обсуждении, вправе направить в место или по адресу, которые указаны в сообщении о проведении собрания, оформленные в письменной форме решения по вопросам, поставленным на голосование.</w:t>
      </w:r>
    </w:p>
    <w:p w:rsidR="00C41F44" w:rsidRDefault="00C41F44" w:rsidP="00C41F21">
      <w:pPr>
        <w:pStyle w:val="ConsPlusNormal"/>
        <w:ind w:firstLine="540"/>
        <w:jc w:val="both"/>
      </w:pPr>
      <w:r>
        <w:t>3. Принявшими участие в собрании, проводимом в очно-заочной форме, считаются лица, принимавшие участи</w:t>
      </w:r>
      <w:r w:rsidR="002D5ACE">
        <w:t>е</w:t>
      </w:r>
      <w:r>
        <w:t xml:space="preserve"> в очном обсуждении, а также лица, решения которых получены до даты окончания их приема.</w:t>
      </w:r>
    </w:p>
    <w:p w:rsidR="00C41F44" w:rsidRDefault="00BE57FC" w:rsidP="00C41F21">
      <w:pPr>
        <w:pStyle w:val="ConsPlusNormal"/>
        <w:ind w:firstLine="540"/>
        <w:jc w:val="both"/>
      </w:pPr>
      <w:r>
        <w:lastRenderedPageBreak/>
        <w:t>4</w:t>
      </w:r>
      <w:r w:rsidR="00C41F44">
        <w:t xml:space="preserve">. При проведении голосования должно быть получено согласие каждого жителя, участвующего в собрании, на обработку его персональных данных, оформляемое в соответствии с требованиями, установленными статьей 9 Федерального закона </w:t>
      </w:r>
      <w:r>
        <w:t>«</w:t>
      </w:r>
      <w:r w:rsidR="00C41F44">
        <w:t>О персональных данных</w:t>
      </w:r>
      <w:r>
        <w:t>»</w:t>
      </w:r>
      <w:r w:rsidR="00C41F44">
        <w:t>.</w:t>
      </w:r>
    </w:p>
    <w:p w:rsidR="00C41F44" w:rsidRDefault="00BE57FC" w:rsidP="00C41F21">
      <w:pPr>
        <w:pStyle w:val="ConsPlusNormal"/>
        <w:ind w:firstLine="540"/>
        <w:jc w:val="both"/>
      </w:pPr>
      <w:r>
        <w:t>5</w:t>
      </w:r>
      <w:r w:rsidR="00C41F44">
        <w:t>. После завершения голосования путем опроса секретарь изготавливает протокол собрания, который подписывается секретарем и председателем собрания.</w:t>
      </w:r>
    </w:p>
    <w:p w:rsidR="00C41F44" w:rsidRDefault="00BE57FC" w:rsidP="00C41F21">
      <w:pPr>
        <w:pStyle w:val="ConsPlusNormal"/>
        <w:ind w:firstLine="540"/>
        <w:jc w:val="both"/>
      </w:pPr>
      <w:r>
        <w:t>6</w:t>
      </w:r>
      <w:r w:rsidR="00C41F44">
        <w:t>. В протоколе собрания, проводимого в очно-заочной форме, указываются:</w:t>
      </w:r>
    </w:p>
    <w:p w:rsidR="00C41F44" w:rsidRDefault="00C41F44" w:rsidP="00C41F21">
      <w:pPr>
        <w:pStyle w:val="ConsPlusNormal"/>
        <w:ind w:firstLine="540"/>
        <w:jc w:val="both"/>
      </w:pPr>
      <w:r>
        <w:t>1) место и время проведения очного обсуждения;</w:t>
      </w:r>
    </w:p>
    <w:p w:rsidR="00C41F44" w:rsidRDefault="00C41F44" w:rsidP="00C41F21">
      <w:pPr>
        <w:pStyle w:val="ConsPlusNormal"/>
        <w:ind w:firstLine="540"/>
        <w:jc w:val="both"/>
      </w:pPr>
      <w:r>
        <w:t>2) способ заочного голосования, даты и время его начала и окончания;</w:t>
      </w:r>
    </w:p>
    <w:p w:rsidR="00C41F44" w:rsidRDefault="00C41F44" w:rsidP="00C41F21">
      <w:pPr>
        <w:pStyle w:val="ConsPlusNormal"/>
        <w:ind w:firstLine="540"/>
        <w:jc w:val="both"/>
      </w:pPr>
      <w:r>
        <w:t>3) число граждан, принявших участие в собрании;</w:t>
      </w:r>
    </w:p>
    <w:p w:rsidR="00C41F44" w:rsidRDefault="00C41F44" w:rsidP="00C41F21">
      <w:pPr>
        <w:pStyle w:val="ConsPlusNormal"/>
        <w:ind w:firstLine="540"/>
        <w:jc w:val="both"/>
      </w:pPr>
      <w:r>
        <w:t>4) сведения о председателе и секретаре собрания с указанием их места жительства;</w:t>
      </w:r>
    </w:p>
    <w:p w:rsidR="00C41F44" w:rsidRDefault="00C41F44" w:rsidP="00C41F21">
      <w:pPr>
        <w:pStyle w:val="ConsPlusNormal"/>
        <w:ind w:firstLine="540"/>
        <w:jc w:val="both"/>
      </w:pPr>
      <w:r>
        <w:t>5) повестка дня собрания, содержание выступлений на очном обсуждении;</w:t>
      </w:r>
    </w:p>
    <w:p w:rsidR="00C41F44" w:rsidRDefault="00C41F44" w:rsidP="00C41F21">
      <w:pPr>
        <w:pStyle w:val="ConsPlusNormal"/>
        <w:ind w:firstLine="540"/>
        <w:jc w:val="both"/>
      </w:pPr>
      <w:r>
        <w:t>6) принятые решения по вопросам повестки дня и результаты голосования по ним.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>Статья 10. Проведение конференции граждан по вопросам выдвижения инициативных проектов</w:t>
      </w:r>
    </w:p>
    <w:p w:rsidR="00C41F44" w:rsidRDefault="00C41F44" w:rsidP="00C41F21">
      <w:pPr>
        <w:pStyle w:val="ConsPlusNormal"/>
        <w:jc w:val="both"/>
      </w:pPr>
    </w:p>
    <w:p w:rsidR="00C41F44" w:rsidRPr="00BE57FC" w:rsidRDefault="00C41F44" w:rsidP="00C41F21">
      <w:pPr>
        <w:pStyle w:val="ConsPlusNormal"/>
        <w:ind w:firstLine="540"/>
        <w:jc w:val="both"/>
      </w:pPr>
      <w:r>
        <w:t xml:space="preserve">1. В случае, если число жителей территории, достигших 16-летнего возраста, в интересах которых предполагается реализация инициативного проекта, превышает 100 человек, по вопросам </w:t>
      </w:r>
      <w:r w:rsidRPr="00BE57FC">
        <w:t>выдвижения инициативных проектов может быть проведена конференция граждан (далее - конференция).</w:t>
      </w:r>
    </w:p>
    <w:p w:rsidR="00C41F44" w:rsidRPr="00BE57FC" w:rsidRDefault="00C41F44" w:rsidP="00C41F21">
      <w:pPr>
        <w:pStyle w:val="ConsPlusNormal"/>
        <w:ind w:firstLine="540"/>
        <w:jc w:val="both"/>
      </w:pPr>
      <w:r w:rsidRPr="00BE57FC">
        <w:t xml:space="preserve">2. Конференция проводится в порядке, установленном статьями 6 - </w:t>
      </w:r>
      <w:hyperlink w:anchor="Par153" w:tooltip="Статья 9. Порядок проведения собрания в очно-заочной форме" w:history="1">
        <w:r w:rsidRPr="00BE57FC">
          <w:t>9</w:t>
        </w:r>
      </w:hyperlink>
      <w:r w:rsidRPr="00BE57FC">
        <w:t xml:space="preserve"> настоящего Порядка с учетом особенностей, определенных настоящей статьей.</w:t>
      </w:r>
    </w:p>
    <w:p w:rsidR="00C41F44" w:rsidRPr="00BE57FC" w:rsidRDefault="00C41F44" w:rsidP="00C41F21">
      <w:pPr>
        <w:pStyle w:val="ConsPlusNormal"/>
        <w:ind w:firstLine="540"/>
        <w:jc w:val="both"/>
      </w:pPr>
      <w:r w:rsidRPr="00BE57FC">
        <w:t>3. В решении инициатора проекта о проведении конференции наряду с положениями, предусмотренными частью 1 статьи 7 настоящего Порядка, должны быть указаны:</w:t>
      </w:r>
    </w:p>
    <w:p w:rsidR="00C41F44" w:rsidRDefault="00C41F44" w:rsidP="00C41F21">
      <w:pPr>
        <w:pStyle w:val="ConsPlusNormal"/>
        <w:ind w:firstLine="540"/>
        <w:jc w:val="both"/>
      </w:pPr>
      <w:r>
        <w:t>1) норма представительства для избрания делегатов, которая не может быть менее 1 делегата от 100 жителей территории, достигших 16-летнего возраста;</w:t>
      </w:r>
    </w:p>
    <w:p w:rsidR="00C41F44" w:rsidRDefault="00C41F44" w:rsidP="00C41F21">
      <w:pPr>
        <w:pStyle w:val="ConsPlusNormal"/>
        <w:ind w:firstLine="540"/>
        <w:jc w:val="both"/>
      </w:pPr>
      <w:r>
        <w:t>2) сроки и порядок проведения собраний для избрания делегатов.</w:t>
      </w:r>
    </w:p>
    <w:p w:rsidR="00C41F44" w:rsidRDefault="00C41F44" w:rsidP="00C41F21">
      <w:pPr>
        <w:pStyle w:val="ConsPlusNormal"/>
        <w:ind w:firstLine="540"/>
        <w:jc w:val="both"/>
      </w:pPr>
      <w:r>
        <w:t>4. Неотъемлемой частью протокола конференции являются протоколы собраний об избрании делегатов.</w:t>
      </w:r>
      <w:r w:rsidR="00BE57FC">
        <w:t xml:space="preserve"> Форма и порядок проведения собраний об избрании делегатов определяются </w:t>
      </w:r>
      <w:r w:rsidR="00DA1543">
        <w:t>инициатором проекта самостоятельно.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>Статья 11. Сбор подписей граждан в поддержку инициативных проектов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r>
        <w:t>1. Сбор подписей граждан в поддержку инициативных проектов (далее - сбор подписей) проводится инициатором проекта.</w:t>
      </w:r>
    </w:p>
    <w:p w:rsidR="00C41F44" w:rsidRDefault="00C41F44" w:rsidP="00C41F21">
      <w:pPr>
        <w:pStyle w:val="ConsPlusNormal"/>
        <w:ind w:firstLine="540"/>
        <w:jc w:val="both"/>
      </w:pPr>
      <w:r w:rsidRPr="00DA1543">
        <w:t xml:space="preserve">2. Число подписей в поддержку инициативных проектов, включая подписи членов инициативной группы, должно составлять не менее </w:t>
      </w:r>
      <w:r w:rsidR="00DA1543">
        <w:t>30</w:t>
      </w:r>
      <w:r w:rsidR="00DA1543" w:rsidRPr="00DA1543">
        <w:t> </w:t>
      </w:r>
      <w:r w:rsidRPr="00DA1543">
        <w:t>% от численности населения</w:t>
      </w:r>
      <w:r w:rsidR="00DA1543" w:rsidRPr="00DA1543">
        <w:t xml:space="preserve"> зарегистрированного</w:t>
      </w:r>
      <w:r w:rsidRPr="00DA1543">
        <w:t xml:space="preserve"> на</w:t>
      </w:r>
      <w:r w:rsidR="00DA1543" w:rsidRPr="00DA1543">
        <w:t xml:space="preserve"> территории</w:t>
      </w:r>
      <w:r w:rsidRPr="00DA1543">
        <w:t xml:space="preserve"> </w:t>
      </w:r>
      <w:r w:rsidR="00DA1543" w:rsidRPr="00DA1543">
        <w:t xml:space="preserve">на </w:t>
      </w:r>
      <w:r w:rsidRPr="00DA1543">
        <w:t>которой предлагается реализация проекта.</w:t>
      </w:r>
    </w:p>
    <w:p w:rsidR="00C41F44" w:rsidRDefault="00C41F44" w:rsidP="00C41F21">
      <w:pPr>
        <w:pStyle w:val="ConsPlusNormal"/>
        <w:ind w:firstLine="540"/>
        <w:jc w:val="both"/>
      </w:pPr>
      <w:r>
        <w:lastRenderedPageBreak/>
        <w:t>3. Сбор подписей осуществляется в следующем порядке:</w:t>
      </w:r>
    </w:p>
    <w:p w:rsidR="00C41F44" w:rsidRDefault="00C41F44" w:rsidP="00C41F21">
      <w:pPr>
        <w:pStyle w:val="ConsPlusNormal"/>
        <w:ind w:firstLine="540"/>
        <w:jc w:val="both"/>
      </w:pPr>
      <w:r>
        <w:t>1) подписи собираются посредств</w:t>
      </w:r>
      <w:r w:rsidR="00DA1543">
        <w:t>ом их внесения в подписной лист</w:t>
      </w:r>
      <w:r>
        <w:t>;</w:t>
      </w:r>
    </w:p>
    <w:p w:rsidR="00C41F44" w:rsidRDefault="00C41F44" w:rsidP="00C41F21">
      <w:pPr>
        <w:pStyle w:val="ConsPlusNormal"/>
        <w:ind w:firstLine="540"/>
        <w:jc w:val="both"/>
      </w:pPr>
      <w:r>
        <w:t>2) в подписном листе указывается инициативный проект, в поддержку которого осуществляется сбор подписей;</w:t>
      </w:r>
    </w:p>
    <w:p w:rsidR="00C41F44" w:rsidRDefault="00C41F44" w:rsidP="00C41F21">
      <w:pPr>
        <w:pStyle w:val="ConsPlusNormal"/>
        <w:ind w:firstLine="540"/>
        <w:jc w:val="both"/>
      </w:pPr>
      <w:r>
        <w:t>3) в подписном листе ставится подпись жителя и дата ее внесения. Подпись и дату ее внесения житель ставит собственноручно. Сведения о жителе, ставящем в подписном листе свою подпись, могут вноситься в подписной лист по просьбе жителя лицом, осуществляющим сбор подписей. Указанные сведения вносятся только рукописным способом, при этом использование карандашей не допускается;</w:t>
      </w:r>
    </w:p>
    <w:p w:rsidR="00C41F44" w:rsidRDefault="00C41F44" w:rsidP="00C41F21">
      <w:pPr>
        <w:pStyle w:val="ConsPlusNormal"/>
        <w:ind w:firstLine="540"/>
        <w:jc w:val="both"/>
      </w:pPr>
      <w:r>
        <w:t>4) житель вправе ставить подпись в поддержку одного и того же инициативного проекта только один раз;</w:t>
      </w:r>
    </w:p>
    <w:p w:rsidR="00C41F44" w:rsidRDefault="00C41F44" w:rsidP="00C41F21">
      <w:pPr>
        <w:pStyle w:val="ConsPlusNormal"/>
        <w:ind w:firstLine="540"/>
        <w:jc w:val="both"/>
      </w:pPr>
      <w:r>
        <w:t>5) каждый подписной лист должен быть заверен подписями представителя инициатора проекта, осуществлявшего сбор подписей. При заверении подписного листа представитель инициатора проекта, осуществлявший сбор подписей, собственноручно указывает свои фамилию, имя и отчество, дату рождения, адрес места жительства, а также ставит свою подпись и дату ее внесения;</w:t>
      </w:r>
    </w:p>
    <w:p w:rsidR="00C41F44" w:rsidRDefault="00C41F44" w:rsidP="00C41F21">
      <w:pPr>
        <w:pStyle w:val="ConsPlusNormal"/>
        <w:ind w:firstLine="540"/>
        <w:jc w:val="both"/>
      </w:pPr>
      <w:r>
        <w:t>6) при сборе подписей допускается заполнение подписного листа на лицевой и оборотной стороне. При этом оборотная сторона является продолжением лицевой стороны с единой нумерацией подписей, а заверительные подписи и сведения о представителе инициатора проекта, осуществлявшем сбор подписей, ставятся на оборотной стороне подписного листа непосредственно после последней подписи жителя;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7) при сборе подписей должно быть получено согласие каждого жителя на обработку его персональных данных, оформляемое в соответствии с требованиями, установленными статьей 9 Федерального закона </w:t>
      </w:r>
      <w:r w:rsidR="00DA1543">
        <w:t>«</w:t>
      </w:r>
      <w:r>
        <w:t>О персональных данных</w:t>
      </w:r>
      <w:r w:rsidR="00DA1543">
        <w:t>»</w:t>
      </w:r>
      <w:r>
        <w:t>.</w:t>
      </w:r>
    </w:p>
    <w:p w:rsidR="00DA1543" w:rsidRDefault="00DA1543" w:rsidP="00C41F21">
      <w:pPr>
        <w:pStyle w:val="ConsPlusNormal"/>
        <w:ind w:firstLine="540"/>
        <w:jc w:val="both"/>
      </w:pPr>
      <w:r w:rsidRPr="007F62C0">
        <w:t>4. Сведения об инициативном проекте, поступившем в администрацию, с приложением подписных листов публикуются на официальном сайте органа местного самоуправления, до принятия окончательного решения по данному проекту, в целях ознакомления всех граждан, чьи права могут быть затронуты при реализации такого инициативного проекта.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>Статья 12. Проведение опроса граждан для выявления их мнения о поддержке данного инициативного проекта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r>
        <w:t>1. Опрос граждан для выявления их мнения о поддержке данного инициативного проекта (далее - опрос) проводится по инициативе жителей поселения или его части, в которых предлагается реализовать инициативный проект, в следующих случаях:</w:t>
      </w:r>
    </w:p>
    <w:p w:rsidR="00C41F44" w:rsidRDefault="00C41F44" w:rsidP="00C41F21">
      <w:pPr>
        <w:pStyle w:val="ConsPlusNormal"/>
        <w:ind w:firstLine="540"/>
        <w:jc w:val="both"/>
      </w:pPr>
      <w:r>
        <w:t>1) инициативный проект предлагается реализовывать в интересах населения поселения в целом;</w:t>
      </w:r>
    </w:p>
    <w:p w:rsidR="00C41F44" w:rsidRDefault="00C41F44" w:rsidP="00C41F21">
      <w:pPr>
        <w:pStyle w:val="ConsPlusNormal"/>
        <w:ind w:firstLine="540"/>
        <w:jc w:val="both"/>
      </w:pPr>
      <w:r>
        <w:t>2) инициативный проект предлагается реализовывать в интересах жителей части поселения, численность которых превышает 100 человек.</w:t>
      </w:r>
    </w:p>
    <w:p w:rsidR="00C41F44" w:rsidRDefault="00C41F44" w:rsidP="00C41F21">
      <w:pPr>
        <w:pStyle w:val="ConsPlusNormal"/>
        <w:ind w:firstLine="540"/>
        <w:jc w:val="both"/>
      </w:pPr>
      <w:r>
        <w:lastRenderedPageBreak/>
        <w:t>2. Для назначения опроса инициатор проекта направляет в Совет</w:t>
      </w:r>
      <w:r w:rsidR="007F62C0">
        <w:t xml:space="preserve"> народных депутатов </w:t>
      </w:r>
      <w:r w:rsidR="0049113C">
        <w:t>Колыванского</w:t>
      </w:r>
      <w:r w:rsidR="009A5AF3">
        <w:t xml:space="preserve"> сельского поселения</w:t>
      </w:r>
      <w:r>
        <w:t xml:space="preserve"> заявление, в котором указываются:</w:t>
      </w:r>
    </w:p>
    <w:p w:rsidR="00C41F44" w:rsidRDefault="00C41F44" w:rsidP="00C41F21">
      <w:pPr>
        <w:pStyle w:val="ConsPlusNormal"/>
        <w:ind w:firstLine="540"/>
        <w:jc w:val="both"/>
      </w:pPr>
      <w:r>
        <w:t>1) инициативный проект, в отношении которого предлагается провести опрос;</w:t>
      </w:r>
    </w:p>
    <w:p w:rsidR="00C41F44" w:rsidRDefault="00C41F44" w:rsidP="00C41F21">
      <w:pPr>
        <w:pStyle w:val="ConsPlusNormal"/>
        <w:ind w:firstLine="540"/>
        <w:jc w:val="both"/>
      </w:pPr>
      <w:r>
        <w:t>2) предложения инициатора проекта:</w:t>
      </w:r>
    </w:p>
    <w:p w:rsidR="00C41F44" w:rsidRDefault="00C41F44" w:rsidP="00C41F21">
      <w:pPr>
        <w:pStyle w:val="ConsPlusNormal"/>
        <w:ind w:firstLine="540"/>
        <w:jc w:val="both"/>
      </w:pPr>
      <w:r>
        <w:t>а) о дате и сроках проведения опроса;</w:t>
      </w:r>
    </w:p>
    <w:p w:rsidR="00C41F44" w:rsidRDefault="00C41F44" w:rsidP="00C41F21">
      <w:pPr>
        <w:pStyle w:val="ConsPlusNormal"/>
        <w:ind w:firstLine="540"/>
        <w:jc w:val="both"/>
      </w:pPr>
      <w:r>
        <w:t>б) о формулировке вопроса (вопросов), предлагаемого (предлагаемых) при проведении опроса;</w:t>
      </w:r>
    </w:p>
    <w:p w:rsidR="00C41F44" w:rsidRDefault="00C41F44" w:rsidP="00C41F21">
      <w:pPr>
        <w:pStyle w:val="ConsPlusNormal"/>
        <w:ind w:firstLine="540"/>
        <w:jc w:val="both"/>
      </w:pPr>
      <w:r>
        <w:t>в) о методике проведения опроса;</w:t>
      </w:r>
    </w:p>
    <w:p w:rsidR="00C41F44" w:rsidRDefault="00C41F44" w:rsidP="00C41F21">
      <w:pPr>
        <w:pStyle w:val="ConsPlusNormal"/>
        <w:ind w:firstLine="540"/>
        <w:jc w:val="both"/>
      </w:pPr>
      <w:r>
        <w:t>г) о минимальной численности жителей поселения, участвующих в опросе;</w:t>
      </w:r>
    </w:p>
    <w:p w:rsidR="00C41F44" w:rsidRPr="007F62C0" w:rsidRDefault="00C41F44" w:rsidP="00C41F21">
      <w:pPr>
        <w:pStyle w:val="ConsPlusNormal"/>
        <w:ind w:firstLine="540"/>
        <w:jc w:val="both"/>
      </w:pPr>
      <w:r>
        <w:t xml:space="preserve">3) сведения об инициаторе проекта (фамилии, имена, отчества членов инициативной группы, сведения об их месте жительства или пребывания, фамилия, имя отчество старосты сельского населенного пункта, наименование </w:t>
      </w:r>
      <w:r w:rsidRPr="007F62C0">
        <w:t>иного инициатора проекта мероприятия и место его нахождения).</w:t>
      </w:r>
    </w:p>
    <w:p w:rsidR="00C41F44" w:rsidRPr="007F62C0" w:rsidRDefault="00C41F44" w:rsidP="00C41F21">
      <w:pPr>
        <w:pStyle w:val="ConsPlusNormal"/>
        <w:ind w:firstLine="540"/>
        <w:jc w:val="both"/>
      </w:pPr>
      <w:r w:rsidRPr="007F62C0">
        <w:t>3. Если инициатором проекта является инициативная группа, заявление подписывается всеми членами инициативной группы. Если инициатором проекта являются иные лица, указанные в части 1 статьи 4 настоящего Порядка, заявление подписывается уполномоченным лицом инициатора проекта.</w:t>
      </w:r>
    </w:p>
    <w:p w:rsidR="00C41F44" w:rsidRDefault="00C41F44" w:rsidP="00C41F21">
      <w:pPr>
        <w:pStyle w:val="ConsPlusNormal"/>
        <w:ind w:firstLine="540"/>
        <w:jc w:val="both"/>
      </w:pPr>
      <w:r w:rsidRPr="007F62C0">
        <w:t>4. Совет не позднее 30 дней со дня поступления заявления</w:t>
      </w:r>
      <w:r>
        <w:t xml:space="preserve"> рассматривает его и принимает решение о назначении опроса или об отказе в назначении опроса.</w:t>
      </w:r>
    </w:p>
    <w:p w:rsidR="00C41F44" w:rsidRDefault="00C41F44" w:rsidP="00C41F21">
      <w:pPr>
        <w:pStyle w:val="ConsPlusNormal"/>
        <w:ind w:firstLine="540"/>
        <w:jc w:val="both"/>
      </w:pPr>
      <w:r>
        <w:t>5. Основанием отказа в назначении опроса является нарушение установленного настоящей статьей порядка выдвижения инициативы о проведении опроса, если допущенные нарушения не позволяют с достоверностью определить результаты волеизъявления жителей поселения, участвовавших в выдвижении инициативы.</w:t>
      </w:r>
    </w:p>
    <w:p w:rsidR="00C41F44" w:rsidRDefault="007F62C0" w:rsidP="00C41F21">
      <w:pPr>
        <w:pStyle w:val="ConsPlusNormal"/>
        <w:ind w:firstLine="540"/>
        <w:jc w:val="both"/>
      </w:pPr>
      <w:r>
        <w:t>6</w:t>
      </w:r>
      <w:r w:rsidR="00C41F44">
        <w:t>. В опросе вправе участвовать жители муниципального образования или его части, в которых предлагается реализовать инициативный проект, достигшие 16-летнего возраста.</w:t>
      </w:r>
    </w:p>
    <w:p w:rsidR="007F62C0" w:rsidRDefault="007F62C0" w:rsidP="00C41F21">
      <w:pPr>
        <w:pStyle w:val="ConsPlusNormal"/>
        <w:ind w:firstLine="540"/>
        <w:jc w:val="both"/>
      </w:pPr>
      <w:r>
        <w:t xml:space="preserve">7. </w:t>
      </w:r>
      <w:r w:rsidR="00822986">
        <w:t>Опрос проводится администрацией в порядке, определенном постановлением администрации органа местного самоуправления, в тридцатидневный срок со дня принятия Советом решения о назначении опроса.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8. Результаты опроса </w:t>
      </w:r>
      <w:r w:rsidR="007F62C0">
        <w:t>а</w:t>
      </w:r>
      <w:r>
        <w:t xml:space="preserve">дминистрация доводит о сведения инициатора проекта не позднее 3 рабочих дней после </w:t>
      </w:r>
      <w:r w:rsidR="00822986">
        <w:t>его</w:t>
      </w:r>
      <w:r>
        <w:t xml:space="preserve"> </w:t>
      </w:r>
      <w:r w:rsidR="00822986">
        <w:t>завершения</w:t>
      </w:r>
      <w:r>
        <w:t>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jc w:val="center"/>
        <w:outlineLvl w:val="1"/>
      </w:pPr>
      <w:r>
        <w:t>3. Внесение и рассмотрение инициативных проектов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 xml:space="preserve">Статья 13. Внесение инициативных проектов в </w:t>
      </w:r>
      <w:r w:rsidR="00822986">
        <w:t>а</w:t>
      </w:r>
      <w:r>
        <w:t>дминистрацию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bookmarkStart w:id="11" w:name="Par217"/>
      <w:bookmarkEnd w:id="11"/>
      <w:r>
        <w:t xml:space="preserve">1. При внесении инициативного проекта в </w:t>
      </w:r>
      <w:r w:rsidR="00822986">
        <w:t>а</w:t>
      </w:r>
      <w:r>
        <w:t>дминистрацию представляются:</w:t>
      </w:r>
    </w:p>
    <w:p w:rsidR="00C41F44" w:rsidRPr="00C01B4D" w:rsidRDefault="00C41F44" w:rsidP="00C41F21">
      <w:pPr>
        <w:pStyle w:val="ConsPlusNormal"/>
        <w:ind w:firstLine="540"/>
        <w:jc w:val="both"/>
      </w:pPr>
      <w:r>
        <w:t>1) описание проекта на бумажном носителе и</w:t>
      </w:r>
      <w:r w:rsidR="00822986">
        <w:t xml:space="preserve"> </w:t>
      </w:r>
      <w:r>
        <w:t xml:space="preserve">(или) в электронной форме, к которому могут </w:t>
      </w:r>
      <w:r w:rsidRPr="00C01B4D">
        <w:t>прилагаться графические и (или) табличные материалы;</w:t>
      </w:r>
    </w:p>
    <w:p w:rsidR="00C41F44" w:rsidRPr="00C01B4D" w:rsidRDefault="00C41F44" w:rsidP="00C41F21">
      <w:pPr>
        <w:pStyle w:val="ConsPlusNormal"/>
        <w:ind w:firstLine="540"/>
        <w:jc w:val="both"/>
      </w:pPr>
      <w:r w:rsidRPr="00C01B4D">
        <w:t xml:space="preserve">2) протокол создания инициативной группы или иные документы в соответствии с частями 4, 5 статьи 4 настоящего Положения, а также решение инициатора проекта об определении лиц, уполномоченных от его имени </w:t>
      </w:r>
      <w:r w:rsidRPr="00C01B4D">
        <w:lastRenderedPageBreak/>
        <w:t xml:space="preserve">взаимодействовать с </w:t>
      </w:r>
      <w:r w:rsidR="00C01B4D" w:rsidRPr="00C01B4D">
        <w:t>а</w:t>
      </w:r>
      <w:r w:rsidRPr="00C01B4D">
        <w:t>дминистрацией при рассмотрении и реализации инициативного проекта;</w:t>
      </w:r>
    </w:p>
    <w:p w:rsidR="00C41F44" w:rsidRPr="0022528B" w:rsidRDefault="00C41F44" w:rsidP="00C41F21">
      <w:pPr>
        <w:pStyle w:val="ConsPlusNormal"/>
        <w:ind w:firstLine="540"/>
        <w:jc w:val="both"/>
      </w:pPr>
      <w:r>
        <w:t xml:space="preserve">3) протокол схода, собрания или конференции граждан, результаты опроса граждан и (или) подписные </w:t>
      </w:r>
      <w:r w:rsidRPr="0022528B">
        <w:t>листы, подтверждающие поддержку инициативного проекта жителями муниципального образования или его части.</w:t>
      </w:r>
    </w:p>
    <w:p w:rsidR="00C41F44" w:rsidRDefault="00C41F44" w:rsidP="00C41F21">
      <w:pPr>
        <w:pStyle w:val="ConsPlusNormal"/>
        <w:ind w:firstLine="540"/>
        <w:jc w:val="both"/>
      </w:pPr>
      <w:r w:rsidRPr="0022528B">
        <w:t xml:space="preserve">2. Документы, указанные в части 1 настоящей статьи, представляются в </w:t>
      </w:r>
      <w:r w:rsidR="00C01B4D" w:rsidRPr="0022528B">
        <w:t>а</w:t>
      </w:r>
      <w:r w:rsidRPr="0022528B">
        <w:t>дминистрацию</w:t>
      </w:r>
      <w:r w:rsidR="00C01B4D" w:rsidRPr="0022528B">
        <w:t xml:space="preserve"> инициатором про</w:t>
      </w:r>
      <w:r w:rsidR="00C01B4D">
        <w:t>екта или</w:t>
      </w:r>
      <w:r>
        <w:t xml:space="preserve"> лицом, уполномоченным инициатором проекта взаимодействовать с </w:t>
      </w:r>
      <w:r w:rsidR="00C01B4D">
        <w:t>а</w:t>
      </w:r>
      <w:r>
        <w:t>дминистрацией при рассмотрении и реализации инициативного проекта, или направляются почтовым отправлением с объявленной ценностью при его пересылке и описью вложения.</w:t>
      </w:r>
    </w:p>
    <w:p w:rsidR="00C01B4D" w:rsidRDefault="00C01B4D" w:rsidP="00C41F21">
      <w:pPr>
        <w:pStyle w:val="ConsPlusNormal"/>
        <w:ind w:firstLine="540"/>
        <w:jc w:val="both"/>
      </w:pPr>
      <w:r>
        <w:t>3. Документы, указанные в части 1 настоящей статьи, подлежат регистрации в администрации в течении трех рабочих дней со дня получения.</w:t>
      </w:r>
    </w:p>
    <w:p w:rsidR="00C41F44" w:rsidRPr="0022528B" w:rsidRDefault="00C41F44" w:rsidP="00C41F21">
      <w:pPr>
        <w:pStyle w:val="ConsPlusNormal"/>
        <w:ind w:firstLine="540"/>
        <w:jc w:val="both"/>
      </w:pPr>
      <w:r>
        <w:t xml:space="preserve">3. </w:t>
      </w:r>
      <w:r w:rsidRPr="0022528B">
        <w:t>Датой внесения проекта является день</w:t>
      </w:r>
      <w:r w:rsidR="00C01B4D" w:rsidRPr="0022528B">
        <w:t xml:space="preserve"> регистрации</w:t>
      </w:r>
      <w:r w:rsidRPr="0022528B">
        <w:t xml:space="preserve"> документов, указанных в части 1 настоящей статьи,</w:t>
      </w:r>
      <w:r w:rsidR="00C01B4D" w:rsidRPr="0022528B">
        <w:t xml:space="preserve"> администрацией. </w:t>
      </w:r>
    </w:p>
    <w:p w:rsidR="00C41F44" w:rsidRDefault="00C41F44" w:rsidP="00C41F21">
      <w:pPr>
        <w:pStyle w:val="ConsPlusNormal"/>
        <w:ind w:firstLine="540"/>
        <w:jc w:val="both"/>
      </w:pPr>
      <w:r w:rsidRPr="0022528B">
        <w:t>4. В случае,</w:t>
      </w:r>
      <w:r>
        <w:t xml:space="preserve"> если документы представляются в </w:t>
      </w:r>
      <w:r w:rsidR="0022528B">
        <w:t>а</w:t>
      </w:r>
      <w:r>
        <w:t>дминистрацию непосредственно</w:t>
      </w:r>
      <w:r w:rsidR="0022528B">
        <w:t xml:space="preserve"> инициатором проекта или</w:t>
      </w:r>
      <w:r>
        <w:t xml:space="preserve"> лицом, уполномоченным инициатором проекта взаимодействовать с </w:t>
      </w:r>
      <w:r w:rsidR="0022528B">
        <w:t>а</w:t>
      </w:r>
      <w:r>
        <w:t xml:space="preserve">дминистрацией при рассмотрении и реализации инициативного проекта, указанному лицу выдается расписка в получении документов с указанием перечня и даты их получения </w:t>
      </w:r>
      <w:r w:rsidR="0022528B">
        <w:t>а</w:t>
      </w:r>
      <w:r>
        <w:t xml:space="preserve">дминистрацией. Расписка должна быть выдана в день получения документов </w:t>
      </w:r>
      <w:r w:rsidR="0022528B">
        <w:t>а</w:t>
      </w:r>
      <w:r>
        <w:t>дминистрацией.</w:t>
      </w:r>
    </w:p>
    <w:p w:rsidR="00C41F44" w:rsidRDefault="00C41F44" w:rsidP="00C41F21">
      <w:pPr>
        <w:pStyle w:val="ConsPlusNormal"/>
        <w:jc w:val="both"/>
      </w:pPr>
    </w:p>
    <w:p w:rsidR="00C41F44" w:rsidRPr="00A83B21" w:rsidRDefault="00C41F44" w:rsidP="00C41F21">
      <w:pPr>
        <w:pStyle w:val="ConsPlusTitle"/>
        <w:ind w:firstLine="540"/>
        <w:jc w:val="both"/>
        <w:outlineLvl w:val="2"/>
      </w:pPr>
      <w:r w:rsidRPr="00A83B21">
        <w:t>Статья 14. Комиссия по рассмотрению инициативных проектов</w:t>
      </w:r>
    </w:p>
    <w:p w:rsidR="00C41F44" w:rsidRPr="00A83B21" w:rsidRDefault="00C41F44" w:rsidP="00C41F21">
      <w:pPr>
        <w:pStyle w:val="ConsPlusNormal"/>
        <w:jc w:val="both"/>
      </w:pP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1. Комиссия по рассмотрению инициативных проектов (далее - комиссия) создается в целях объективной оценки социально-экономической значимости инициативных проектов и проведения их конкурсного отбора.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2. Численность комиссии составляет 6 (Шесть) человек.</w:t>
      </w:r>
    </w:p>
    <w:p w:rsidR="00A83B21" w:rsidRPr="00A83B21" w:rsidRDefault="00C41F44" w:rsidP="00C41F21">
      <w:pPr>
        <w:pStyle w:val="ConsPlusNormal"/>
        <w:ind w:firstLine="540"/>
        <w:jc w:val="both"/>
      </w:pPr>
      <w:r w:rsidRPr="00A83B21">
        <w:t xml:space="preserve">3. Персональный состав комиссии определяется постановлением </w:t>
      </w:r>
      <w:r w:rsidR="00A83B21" w:rsidRPr="00A83B21">
        <w:t>а</w:t>
      </w:r>
      <w:r w:rsidRPr="00A83B21">
        <w:t>дминистрации. Половина от общего числа членов комиссии назначается на основе предложений Совета. Состав комиссии формируется таким образом, чтобы была исключена возможность возникновения конфликтов интересов, которые могут повлиять на принимаемые комиссией решения.</w:t>
      </w:r>
      <w:r w:rsidR="00A83B21">
        <w:t xml:space="preserve"> В состав комиссии не могут входить граждане, являющиеся инициаторами проекта, лица, уполномоченные взаимодействовать с администрацией при рассмотрении и реализации инициативного проекта.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4. Комиссия состоит из председателя комиссии, заместителя председателя комиссии, секретаря комиссии и членов комиссии, участвующих в ее работе лично.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5. Председатель комиссии: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1) организует работу комиссии, руководит ее деятельностью;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2) формирует проект повестки дня очередного заседания комиссии;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3) дает поручения членам комиссии;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4) председательствует на заседаниях комиссии.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 xml:space="preserve">6. Заместитель председателя конкурсной комиссии исполняет обязанности </w:t>
      </w:r>
      <w:r w:rsidRPr="00A83B21">
        <w:lastRenderedPageBreak/>
        <w:t>председателя конкурсной комиссии в случае его временного отсутствия.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7. Секретарь комиссии: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1) осуществляет информационное и документационное обеспечение деятельности комиссии, в том числе подготовку к заседанию комиссии;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2) оповещает членов комиссии, инициаторов проектов и иных лиц, приглашенных на заседание комиссии, о дате, месте проведения очередного заседания комиссии и о повестке дня очередного заседания комиссии;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3) ведет протоколы заседаний комиссии.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8. Член комиссии: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1) участвует в работе комиссии, в том числе в заседаниях комиссии;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2) вносит предложения по вопросам работы комиссии;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3) знакомится с документами и материалами, рассматриваемыми на заседаниях комиссии;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4) задает вопросы участникам заседания комиссии;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5) голосует на заседаниях комиссии.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9. Основной формой работы комиссии являются заседания.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 xml:space="preserve">10. Заседание комиссии считается правомочным при условии присутствия на нем не менее </w:t>
      </w:r>
      <w:r w:rsidR="00A83B21" w:rsidRPr="00A83B21">
        <w:t>двух третьих</w:t>
      </w:r>
      <w:r w:rsidRPr="00A83B21">
        <w:t xml:space="preserve"> ее членов.</w:t>
      </w:r>
    </w:p>
    <w:p w:rsidR="00C41F44" w:rsidRPr="00A83B21" w:rsidRDefault="00C41F44" w:rsidP="00C41F21">
      <w:pPr>
        <w:pStyle w:val="ConsPlusNormal"/>
        <w:ind w:firstLine="540"/>
        <w:jc w:val="both"/>
      </w:pPr>
      <w:r w:rsidRPr="00A83B21">
        <w:t>11. 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ним. О заседании комиссии, на котором планируется рассмотрение инициативного проекта, инициаторы проекта извещаются не позднее чем за пять дней до дня его проведения</w:t>
      </w:r>
      <w:r w:rsidR="00A83B21" w:rsidRPr="00A83B21">
        <w:t xml:space="preserve"> любым доступным способом</w:t>
      </w:r>
      <w:r w:rsidRPr="00A83B21">
        <w:t>.</w:t>
      </w:r>
    </w:p>
    <w:p w:rsidR="00C41F44" w:rsidRPr="0050733C" w:rsidRDefault="00A83B21" w:rsidP="00C41F21">
      <w:pPr>
        <w:pStyle w:val="ConsPlusNormal"/>
        <w:ind w:firstLine="540"/>
        <w:jc w:val="both"/>
      </w:pPr>
      <w:r w:rsidRPr="0050733C">
        <w:t>12</w:t>
      </w:r>
      <w:r w:rsidR="00C41F44" w:rsidRPr="0050733C">
        <w:t>. Решение комиссии принимается открытым голосованием простым большинством голосов от числа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C41F44" w:rsidRPr="0050733C" w:rsidRDefault="0050733C" w:rsidP="00C41F21">
      <w:pPr>
        <w:pStyle w:val="ConsPlusNormal"/>
        <w:ind w:firstLine="540"/>
        <w:jc w:val="both"/>
      </w:pPr>
      <w:r w:rsidRPr="0050733C">
        <w:t>13</w:t>
      </w:r>
      <w:r w:rsidR="00C41F44" w:rsidRPr="0050733C">
        <w:t>. Члены комиссии обладают равными правами при обсуждении вопросов о принятии решений.</w:t>
      </w:r>
    </w:p>
    <w:p w:rsidR="00C41F44" w:rsidRPr="0050733C" w:rsidRDefault="0050733C" w:rsidP="00C41F21">
      <w:pPr>
        <w:pStyle w:val="ConsPlusNormal"/>
        <w:ind w:firstLine="540"/>
        <w:jc w:val="both"/>
      </w:pPr>
      <w:r>
        <w:t>14</w:t>
      </w:r>
      <w:r w:rsidR="00C41F44" w:rsidRPr="0050733C">
        <w:t>. В случае несогласия с принятым комиссией решением член комиссии вправе изложить письменно свое особое мнение, которое подлежит приобщению к протоколу заседания комиссии.</w:t>
      </w:r>
    </w:p>
    <w:p w:rsidR="00C41F44" w:rsidRPr="0050733C" w:rsidRDefault="0050733C" w:rsidP="00C41F21">
      <w:pPr>
        <w:pStyle w:val="ConsPlusNormal"/>
        <w:ind w:firstLine="540"/>
        <w:jc w:val="both"/>
      </w:pPr>
      <w:r w:rsidRPr="0050733C">
        <w:t>15</w:t>
      </w:r>
      <w:r w:rsidR="00C41F44" w:rsidRPr="0050733C">
        <w:t>. По результатам заседания комиссии составляется протокол, который подписывается председательствующим на заседании комиссии, секретарем комиссии и членами комиссии, участвовавшими в ее заседании, в течение трех рабочих дней со дня проведения заседания комиссии.</w:t>
      </w:r>
    </w:p>
    <w:p w:rsidR="00C41F44" w:rsidRPr="0050733C" w:rsidRDefault="0050733C" w:rsidP="00C41F21">
      <w:pPr>
        <w:pStyle w:val="ConsPlusNormal"/>
        <w:ind w:firstLine="540"/>
        <w:jc w:val="both"/>
      </w:pPr>
      <w:r>
        <w:t>16</w:t>
      </w:r>
      <w:r w:rsidR="00C41F44" w:rsidRPr="0050733C">
        <w:t xml:space="preserve">. Секретарь комиссии не позднее одного рабочего дня, следующего за днем подписания протокола заседания комиссии, </w:t>
      </w:r>
      <w:r>
        <w:t>предоставляет</w:t>
      </w:r>
      <w:r w:rsidR="00C41F44" w:rsidRPr="0050733C">
        <w:t xml:space="preserve"> его </w:t>
      </w:r>
      <w:r>
        <w:t>г</w:t>
      </w:r>
      <w:r w:rsidR="00C41F44" w:rsidRPr="0050733C">
        <w:t xml:space="preserve">лаве </w:t>
      </w:r>
      <w:r>
        <w:t xml:space="preserve">администрации </w:t>
      </w:r>
      <w:r w:rsidR="00C41F44" w:rsidRPr="0050733C">
        <w:t>поселения.</w:t>
      </w:r>
    </w:p>
    <w:p w:rsidR="00C41F44" w:rsidRDefault="0050733C" w:rsidP="00C41F21">
      <w:pPr>
        <w:pStyle w:val="ConsPlusNormal"/>
        <w:ind w:firstLine="540"/>
        <w:jc w:val="both"/>
      </w:pPr>
      <w:r w:rsidRPr="0050733C">
        <w:t>17</w:t>
      </w:r>
      <w:r w:rsidR="00C41F44" w:rsidRPr="0050733C">
        <w:t>. Организационно-техническое обеспечение деятельности комиссии осуществляет Администрация.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bookmarkStart w:id="12" w:name="Par258"/>
      <w:bookmarkEnd w:id="12"/>
      <w:r>
        <w:t xml:space="preserve">Статья 15. Порядок рассмотрения инициативного проекта </w:t>
      </w:r>
      <w:r w:rsidR="00375BBE">
        <w:t>а</w:t>
      </w:r>
      <w:r>
        <w:t>дминистрацией</w:t>
      </w:r>
    </w:p>
    <w:p w:rsidR="00C41F44" w:rsidRDefault="00C41F44" w:rsidP="00C41F21">
      <w:pPr>
        <w:pStyle w:val="ConsPlusNormal"/>
        <w:jc w:val="both"/>
      </w:pPr>
    </w:p>
    <w:p w:rsidR="00C41F44" w:rsidRPr="00A83B21" w:rsidRDefault="00C41F44" w:rsidP="00C41F21">
      <w:pPr>
        <w:pStyle w:val="ConsPlusNormal"/>
        <w:ind w:firstLine="540"/>
        <w:jc w:val="both"/>
      </w:pPr>
      <w:r>
        <w:lastRenderedPageBreak/>
        <w:t xml:space="preserve">1. Инициативный проект рассматривается </w:t>
      </w:r>
      <w:r w:rsidR="00375BBE">
        <w:t>а</w:t>
      </w:r>
      <w:r>
        <w:t xml:space="preserve">дминистрацией в течение 30 </w:t>
      </w:r>
      <w:r w:rsidRPr="00A83B21">
        <w:t>дней со дня его внесения.</w:t>
      </w:r>
    </w:p>
    <w:p w:rsidR="00C41F44" w:rsidRDefault="00C41F44" w:rsidP="00C41F21">
      <w:pPr>
        <w:pStyle w:val="ConsPlusNormal"/>
        <w:ind w:firstLine="540"/>
        <w:jc w:val="both"/>
      </w:pPr>
      <w:r w:rsidRPr="00A83B21">
        <w:t xml:space="preserve">2. Информация о внесении инициативного проекта в </w:t>
      </w:r>
      <w:r w:rsidR="00375BBE" w:rsidRPr="00A83B21">
        <w:t>а</w:t>
      </w:r>
      <w:r w:rsidRPr="00A83B21">
        <w:t xml:space="preserve">дминистрацию подлежит размещению на </w:t>
      </w:r>
      <w:r w:rsidR="00375BBE" w:rsidRPr="00A83B21">
        <w:t xml:space="preserve">официальном </w:t>
      </w:r>
      <w:r w:rsidRPr="00A83B21">
        <w:t>сайте поселения в течени</w:t>
      </w:r>
      <w:r w:rsidR="00375BBE" w:rsidRPr="00A83B21">
        <w:t>и</w:t>
      </w:r>
      <w:r w:rsidRPr="00A83B21">
        <w:t xml:space="preserve"> трех рабочих дней со дня </w:t>
      </w:r>
      <w:r w:rsidR="00375BBE" w:rsidRPr="00A83B21">
        <w:t xml:space="preserve">его регистрации </w:t>
      </w:r>
      <w:r w:rsidRPr="00A83B21">
        <w:t>и должна содержать сведения, указанные</w:t>
      </w:r>
      <w:r w:rsidR="00A83B21" w:rsidRPr="00A83B21">
        <w:t xml:space="preserve"> в пунктах 1-8 </w:t>
      </w:r>
      <w:r w:rsidRPr="00A83B21">
        <w:t xml:space="preserve">в части 2 статьи 2 настоящего Порядка, а также об инициаторах проекта. Одновременно граждане информируются о возможности представления в </w:t>
      </w:r>
      <w:r w:rsidR="00A83B21" w:rsidRPr="00A83B21">
        <w:t>а</w:t>
      </w:r>
      <w:r w:rsidRPr="00A83B21">
        <w:t>дминистрацию</w:t>
      </w:r>
      <w:r>
        <w:t xml:space="preserve"> своих замечаний и предложений по инициативному проекту.</w:t>
      </w:r>
    </w:p>
    <w:p w:rsidR="00C41F44" w:rsidRPr="0050733C" w:rsidRDefault="00C41F44" w:rsidP="00C41F21">
      <w:pPr>
        <w:pStyle w:val="ConsPlusNormal"/>
        <w:ind w:firstLine="540"/>
        <w:jc w:val="both"/>
      </w:pPr>
      <w:r>
        <w:t xml:space="preserve">3. Срок представления замечаний и предложений по инициативному проекту составляет семь </w:t>
      </w:r>
      <w:r w:rsidR="00A83B21">
        <w:t>календарных</w:t>
      </w:r>
      <w:r>
        <w:t xml:space="preserve"> дней. Свои замечания и предложения вправе направлять жители поселения, достигшие 16-летнего возраста. Замечания и предложения представляются в </w:t>
      </w:r>
      <w:r w:rsidR="00A83B21">
        <w:t>а</w:t>
      </w:r>
      <w:r>
        <w:t>дминистрацию жителем непосредственно или нап</w:t>
      </w:r>
      <w:r w:rsidR="00A83B21">
        <w:t xml:space="preserve">равляются почтовым отправлением или по </w:t>
      </w:r>
      <w:r w:rsidR="00A83B21" w:rsidRPr="0050733C">
        <w:t>электронной почте</w:t>
      </w:r>
      <w:r w:rsidRPr="0050733C">
        <w:t>.</w:t>
      </w:r>
    </w:p>
    <w:p w:rsidR="00C41F44" w:rsidRDefault="00C41F44" w:rsidP="00C41F21">
      <w:pPr>
        <w:pStyle w:val="ConsPlusNormal"/>
        <w:ind w:firstLine="540"/>
        <w:jc w:val="both"/>
      </w:pPr>
      <w:r w:rsidRPr="0050733C">
        <w:t>4. Обобщение замечаний и предложений по инициативному проекту осуществляет комиссия.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5. По результатам рассмотрения инициативного проекта комиссия рекомендует главе </w:t>
      </w:r>
      <w:r w:rsidR="0050733C">
        <w:t>а</w:t>
      </w:r>
      <w:r>
        <w:t xml:space="preserve">дминистрации принять одно из решений, указанных в </w:t>
      </w:r>
      <w:r>
        <w:rPr>
          <w:color w:val="0000FF"/>
        </w:rPr>
        <w:t>части 7</w:t>
      </w:r>
      <w:r>
        <w:t xml:space="preserve"> настоящей статьи. В решении комиссии могут также содержаться рекомендации по доработке проекта.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В случае, если в </w:t>
      </w:r>
      <w:r w:rsidR="0050733C">
        <w:t>а</w:t>
      </w:r>
      <w:r>
        <w:t xml:space="preserve">дминистрацию внесено несколько инициативных проектов, в том числе с описанием аналогичных по содержанию приоритетных проблем, комиссия рекомендует </w:t>
      </w:r>
      <w:r w:rsidR="0050733C">
        <w:t>г</w:t>
      </w:r>
      <w:r>
        <w:t xml:space="preserve">лаве </w:t>
      </w:r>
      <w:r w:rsidR="0050733C">
        <w:t>а</w:t>
      </w:r>
      <w:r>
        <w:t>дминистрации поселения организовать проведение конкурсного отбора.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6. Конкурсный отбор организуется в соответствии со </w:t>
      </w:r>
      <w:r>
        <w:rPr>
          <w:color w:val="0000FF"/>
        </w:rPr>
        <w:t>статьей 16</w:t>
      </w:r>
      <w:r>
        <w:t xml:space="preserve"> Порядка. Извещение о проведении конкурсного отбора направляется инициаторам проектов не позднее трех дней после принятия соответствующего решения.</w:t>
      </w:r>
    </w:p>
    <w:p w:rsidR="00C41F44" w:rsidRDefault="00C41F44" w:rsidP="00C41F21">
      <w:pPr>
        <w:pStyle w:val="ConsPlusNormal"/>
        <w:ind w:firstLine="540"/>
        <w:jc w:val="both"/>
      </w:pPr>
      <w:bookmarkStart w:id="13" w:name="Par267"/>
      <w:bookmarkEnd w:id="13"/>
      <w:r>
        <w:t xml:space="preserve">7. С учетом рекомендации комиссии или по результатам конкурсного отбора </w:t>
      </w:r>
      <w:r w:rsidR="0050733C">
        <w:t>г</w:t>
      </w:r>
      <w:r>
        <w:t>лава</w:t>
      </w:r>
      <w:r w:rsidR="0050733C">
        <w:t xml:space="preserve"> администрации</w:t>
      </w:r>
      <w:r>
        <w:t xml:space="preserve"> поселения принимает одно из следующих решений:</w:t>
      </w:r>
    </w:p>
    <w:p w:rsidR="00C41F44" w:rsidRDefault="00C41F44" w:rsidP="00C41F21">
      <w:pPr>
        <w:pStyle w:val="ConsPlusNormal"/>
        <w:ind w:firstLine="540"/>
        <w:jc w:val="both"/>
      </w:pPr>
      <w:r>
        <w:t>1) поддержать инициативный проект и продолжить работу над ним в пределах бюджетных ассигнований, предусмотренных решением о бюджете поселения, на соответствующие цели и (или) в соответствии с порядком составления и рассмотрения проекта бюджета поселения (внесения изменений в решение о бюджете поселения);</w:t>
      </w:r>
    </w:p>
    <w:p w:rsidR="00C41F44" w:rsidRDefault="00C41F44" w:rsidP="00C41F21">
      <w:pPr>
        <w:pStyle w:val="ConsPlusNormal"/>
        <w:ind w:firstLine="540"/>
        <w:jc w:val="both"/>
      </w:pPr>
      <w: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41F44" w:rsidRDefault="00C41F44" w:rsidP="00C41F21">
      <w:pPr>
        <w:pStyle w:val="ConsPlusNormal"/>
        <w:ind w:firstLine="540"/>
        <w:jc w:val="both"/>
      </w:pPr>
      <w:r>
        <w:t>8. Глава</w:t>
      </w:r>
      <w:r w:rsidR="0050733C">
        <w:t xml:space="preserve"> администрации</w:t>
      </w:r>
      <w:r>
        <w:t xml:space="preserve"> поселения принимает решение об отказе в поддержке инициативного проекта в одном из следующих случаев:</w:t>
      </w:r>
    </w:p>
    <w:p w:rsidR="00C41F44" w:rsidRDefault="00C41F44" w:rsidP="00C41F21">
      <w:pPr>
        <w:pStyle w:val="ConsPlusNormal"/>
        <w:ind w:firstLine="540"/>
        <w:jc w:val="both"/>
      </w:pPr>
      <w:r>
        <w:t>1) несоблюдение установленного порядка внесения инициативного проекта и его рассмотрения;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 w:rsidR="00F64A3B">
        <w:t>Алтайского края</w:t>
      </w:r>
      <w:r>
        <w:t xml:space="preserve">, Уставу </w:t>
      </w:r>
      <w:r w:rsidR="00F64A3B">
        <w:t>муниципального образования</w:t>
      </w:r>
      <w:r>
        <w:t>;</w:t>
      </w:r>
    </w:p>
    <w:p w:rsidR="00C41F44" w:rsidRDefault="00C41F44" w:rsidP="00C41F21">
      <w:pPr>
        <w:pStyle w:val="ConsPlusNormal"/>
        <w:ind w:firstLine="540"/>
        <w:jc w:val="both"/>
      </w:pPr>
      <w: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C41F44" w:rsidRDefault="00C41F44" w:rsidP="00C41F21">
      <w:pPr>
        <w:pStyle w:val="ConsPlusNormal"/>
        <w:ind w:firstLine="540"/>
        <w:jc w:val="both"/>
      </w:pPr>
      <w:r>
        <w:lastRenderedPageBreak/>
        <w:t>4) отсутствие средств бюджета поселения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41F44" w:rsidRDefault="00C41F44" w:rsidP="00C41F21">
      <w:pPr>
        <w:pStyle w:val="ConsPlusNormal"/>
        <w:ind w:firstLine="540"/>
        <w:jc w:val="both"/>
      </w:pPr>
      <w:r>
        <w:t>5) наличие возможности решения описанной в инициативном проекте проблемы более эффективным способом;</w:t>
      </w:r>
    </w:p>
    <w:p w:rsidR="00C41F44" w:rsidRDefault="00C41F44" w:rsidP="00C41F21">
      <w:pPr>
        <w:pStyle w:val="ConsPlusNormal"/>
        <w:ind w:firstLine="540"/>
        <w:jc w:val="both"/>
      </w:pPr>
      <w:r>
        <w:t>6) признание инициативного проекта не прошедшим конкурсный отбор.</w:t>
      </w:r>
    </w:p>
    <w:p w:rsidR="00C41F44" w:rsidRDefault="00C41F44" w:rsidP="00C41F21">
      <w:pPr>
        <w:pStyle w:val="ConsPlusNormal"/>
        <w:ind w:firstLine="540"/>
        <w:jc w:val="both"/>
      </w:pPr>
      <w:r w:rsidRPr="0050733C">
        <w:t>9. Решение по результатам рассмотрения проекта направляется инициатору проекта не позднее трех дней после дня его принятия.</w:t>
      </w:r>
    </w:p>
    <w:p w:rsidR="00C41F44" w:rsidRDefault="00C41F44" w:rsidP="00C41F21">
      <w:pPr>
        <w:pStyle w:val="ConsPlusNormal"/>
        <w:ind w:firstLine="540"/>
        <w:jc w:val="both"/>
      </w:pPr>
      <w:r>
        <w:t>10. Администрация вправе, а в случае, предусмотренном пунктом 5 части 8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</w:t>
      </w:r>
      <w:r w:rsidR="003B1BB6">
        <w:t xml:space="preserve"> соответствии с их компетенцией</w:t>
      </w:r>
      <w:r>
        <w:t>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bookmarkStart w:id="14" w:name="Par280"/>
      <w:bookmarkEnd w:id="14"/>
      <w:r>
        <w:t>Статья 16. Конкурсный отбор инициативных проектов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r>
        <w:t>1. Конкурсный отбор осуществляет комиссия.</w:t>
      </w:r>
    </w:p>
    <w:p w:rsidR="00C41F44" w:rsidRDefault="00C41F44" w:rsidP="00C41F21">
      <w:pPr>
        <w:pStyle w:val="ConsPlusNormal"/>
        <w:ind w:firstLine="540"/>
        <w:jc w:val="both"/>
      </w:pPr>
      <w:r>
        <w:t>2. Критериями конкурсного отбора являются:</w:t>
      </w:r>
    </w:p>
    <w:p w:rsidR="003B1BB6" w:rsidRDefault="003B1BB6" w:rsidP="003B1BB6">
      <w:pPr>
        <w:pStyle w:val="ConsPlusNormal"/>
        <w:ind w:firstLine="540"/>
        <w:jc w:val="both"/>
      </w:pPr>
      <w:r>
        <w:t>1) социальная и экономическая эффективность реализации проекта;</w:t>
      </w:r>
    </w:p>
    <w:p w:rsidR="00C41F44" w:rsidRDefault="003B1BB6" w:rsidP="00C41F21">
      <w:pPr>
        <w:pStyle w:val="ConsPlusNormal"/>
        <w:ind w:firstLine="540"/>
        <w:jc w:val="both"/>
      </w:pPr>
      <w:r>
        <w:t>2</w:t>
      </w:r>
      <w:r w:rsidR="00C41F44">
        <w:t>) степень участия населения в определении проблемы, на решение которой направлен инициативный проект, и в его реализации;</w:t>
      </w:r>
    </w:p>
    <w:p w:rsidR="003B1BB6" w:rsidRPr="00613B29" w:rsidRDefault="003B1BB6" w:rsidP="003B1BB6">
      <w:pPr>
        <w:pStyle w:val="ConsPlusNormal"/>
        <w:ind w:firstLine="540"/>
        <w:jc w:val="both"/>
      </w:pPr>
      <w:r>
        <w:t>3</w:t>
      </w:r>
      <w:r w:rsidRPr="00613B29">
        <w:t>) актуальность проблемы;</w:t>
      </w:r>
    </w:p>
    <w:p w:rsidR="003B1BB6" w:rsidRPr="00613B29" w:rsidRDefault="003B1BB6" w:rsidP="00C41F21">
      <w:pPr>
        <w:pStyle w:val="ConsPlusNormal"/>
        <w:ind w:firstLine="540"/>
        <w:jc w:val="both"/>
      </w:pPr>
      <w:r w:rsidRPr="00613B29">
        <w:t>4) срок реализации инициативного проекта;</w:t>
      </w:r>
    </w:p>
    <w:p w:rsidR="00C41F44" w:rsidRDefault="00C41F44" w:rsidP="00C41F21">
      <w:pPr>
        <w:pStyle w:val="ConsPlusNormal"/>
        <w:ind w:firstLine="540"/>
        <w:jc w:val="both"/>
      </w:pPr>
      <w:r w:rsidRPr="00613B29">
        <w:t>3. Критерии конкурсного отбора, их значения, соответствующие им баллы и весовые коэффициенты установлены в приложении к настоящему Порядку (далее - критерии).</w:t>
      </w:r>
    </w:p>
    <w:p w:rsidR="00C41F44" w:rsidRPr="00613B29" w:rsidRDefault="00C41F44" w:rsidP="00C41F21">
      <w:pPr>
        <w:pStyle w:val="ConsPlusNormal"/>
        <w:ind w:firstLine="540"/>
        <w:jc w:val="both"/>
      </w:pPr>
      <w:r>
        <w:t xml:space="preserve">4. Конкурсный </w:t>
      </w:r>
      <w:r w:rsidRPr="00613B29">
        <w:t>отбор осуществляется на заседании комиссии, проводимом в соответствии со статьей 15 настоящего Порядка.</w:t>
      </w:r>
    </w:p>
    <w:p w:rsidR="00C41F44" w:rsidRDefault="00C41F44" w:rsidP="00C41F21">
      <w:pPr>
        <w:pStyle w:val="ConsPlusNormal"/>
        <w:ind w:firstLine="540"/>
        <w:jc w:val="both"/>
      </w:pPr>
      <w:r w:rsidRPr="00613B29">
        <w:t>5. Комиссия осуществляет</w:t>
      </w:r>
      <w:r>
        <w:t xml:space="preserve"> оценку инициативных проектов на основе критериев для выявления инициативных проектов, прошедших конкурсный отбор.</w:t>
      </w:r>
    </w:p>
    <w:p w:rsidR="00C41F44" w:rsidRPr="0001399C" w:rsidRDefault="00C41F44" w:rsidP="00C41F21">
      <w:pPr>
        <w:pStyle w:val="ConsPlusNormal"/>
        <w:ind w:firstLine="540"/>
        <w:jc w:val="both"/>
      </w:pPr>
      <w:r>
        <w:t xml:space="preserve">6. По итогам конкурсного отбора с учетом итоговой оценки согласно критериям </w:t>
      </w:r>
      <w:r w:rsidRPr="0001399C">
        <w:t>комиссия принимает решения об объявлении инициативных проектов прошедшими или не прошедшими конкурсный отбор.</w:t>
      </w:r>
    </w:p>
    <w:p w:rsidR="00C41F44" w:rsidRDefault="00C41F44" w:rsidP="00C41F21">
      <w:pPr>
        <w:pStyle w:val="ConsPlusNormal"/>
        <w:ind w:firstLine="540"/>
        <w:jc w:val="both"/>
      </w:pPr>
      <w:r w:rsidRPr="0001399C">
        <w:t>7. Прошедшими конкурсный отбор объявляются инициативные проекты, получившие суммарный балл по всем критериям не менее 50 баллов.</w:t>
      </w:r>
    </w:p>
    <w:p w:rsidR="00C41F44" w:rsidRDefault="00C41F44" w:rsidP="00C41F21">
      <w:pPr>
        <w:pStyle w:val="ConsPlusNormal"/>
        <w:jc w:val="both"/>
      </w:pPr>
    </w:p>
    <w:p w:rsidR="00C41F44" w:rsidRPr="004758B5" w:rsidRDefault="00C41F44" w:rsidP="00C41F21">
      <w:pPr>
        <w:pStyle w:val="ConsPlusTitle"/>
        <w:ind w:firstLine="540"/>
        <w:jc w:val="both"/>
        <w:outlineLvl w:val="2"/>
      </w:pPr>
      <w:r w:rsidRPr="004758B5">
        <w:t xml:space="preserve">Статья 17. Постановление </w:t>
      </w:r>
      <w:r w:rsidR="00613B29" w:rsidRPr="004758B5">
        <w:t>а</w:t>
      </w:r>
      <w:r w:rsidRPr="004758B5">
        <w:t>дминистрации о реализации инициативного проекта</w:t>
      </w:r>
    </w:p>
    <w:p w:rsidR="00C41F44" w:rsidRPr="004758B5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r w:rsidRPr="004758B5">
        <w:t xml:space="preserve">1. О реализации инициативного проекта в </w:t>
      </w:r>
      <w:r w:rsidR="003D3B54" w:rsidRPr="004758B5">
        <w:t>а</w:t>
      </w:r>
      <w:r w:rsidRPr="004758B5">
        <w:t xml:space="preserve">дминистрации </w:t>
      </w:r>
      <w:r w:rsidR="003D3B54">
        <w:t>издается постановление</w:t>
      </w:r>
      <w:r>
        <w:t>.</w:t>
      </w:r>
    </w:p>
    <w:p w:rsidR="00C41F44" w:rsidRDefault="00C41F44" w:rsidP="00C41F21">
      <w:pPr>
        <w:pStyle w:val="ConsPlusNormal"/>
        <w:ind w:firstLine="540"/>
        <w:jc w:val="both"/>
      </w:pPr>
      <w:r>
        <w:t>2. Постановление о реализации инициативного проекта должно содержать: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1) наименование объекта, который должен быть создан в результате реализации инициативного проекта (с указанием адреса или местоположения), </w:t>
      </w:r>
      <w:r>
        <w:lastRenderedPageBreak/>
        <w:t>или наименование мероприятия, на реализацию которого направлен инициативный проект;</w:t>
      </w:r>
    </w:p>
    <w:p w:rsidR="00C41F44" w:rsidRDefault="00C41F44" w:rsidP="00C41F21">
      <w:pPr>
        <w:pStyle w:val="ConsPlusNormal"/>
        <w:ind w:firstLine="540"/>
        <w:jc w:val="both"/>
      </w:pPr>
      <w:r>
        <w:t>2) направление расходования средств бюджета поселения (строительство, реконструкция, приобретение, проведение мероприятия (мероприятий), иное);</w:t>
      </w:r>
    </w:p>
    <w:p w:rsidR="00C41F44" w:rsidRDefault="00C41F44" w:rsidP="00C41F21">
      <w:pPr>
        <w:pStyle w:val="ConsPlusNormal"/>
        <w:ind w:firstLine="540"/>
        <w:jc w:val="both"/>
      </w:pPr>
      <w:r>
        <w:t>3) наименование главного распорядителя средств бюджета поселения, выделяемых на реализацию инициативного проекта;</w:t>
      </w:r>
    </w:p>
    <w:p w:rsidR="00C41F44" w:rsidRDefault="00C41F44" w:rsidP="00C41F21">
      <w:pPr>
        <w:pStyle w:val="ConsPlusNormal"/>
        <w:ind w:firstLine="540"/>
        <w:jc w:val="both"/>
      </w:pPr>
      <w:r>
        <w:t>4) наименование заказчика, застройщика;</w:t>
      </w:r>
    </w:p>
    <w:p w:rsidR="00C41F44" w:rsidRDefault="00C41F44" w:rsidP="00C41F21">
      <w:pPr>
        <w:pStyle w:val="ConsPlusNormal"/>
        <w:ind w:firstLine="540"/>
        <w:jc w:val="both"/>
      </w:pPr>
      <w:r>
        <w:t>5) срок ввода в эксплуатацию (приобретения) объекта, реализации мероприятия (мероприятий);</w:t>
      </w:r>
    </w:p>
    <w:p w:rsidR="00C41F44" w:rsidRDefault="00C41F44" w:rsidP="00C41F21">
      <w:pPr>
        <w:pStyle w:val="ConsPlusNormal"/>
        <w:ind w:firstLine="540"/>
        <w:jc w:val="both"/>
      </w:pPr>
      <w:r>
        <w:t>6) предполагаемая (предельная) стоимость объекта или предельный объем средств на проведение мероприятия (мероприятий) с выделением объема инициативных платежей;</w:t>
      </w:r>
    </w:p>
    <w:p w:rsidR="00C41F44" w:rsidRDefault="00C41F44" w:rsidP="00C41F21">
      <w:pPr>
        <w:pStyle w:val="ConsPlusNormal"/>
        <w:ind w:firstLine="540"/>
        <w:jc w:val="both"/>
      </w:pPr>
      <w:r>
        <w:t>7) распределение по годам реализации предполагаемой (предельной) стоимости объекта или предельного объема средств на проведение мероприятия (мероприятий) с выделением объема инициативных платежей.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ind w:firstLine="540"/>
        <w:jc w:val="both"/>
        <w:outlineLvl w:val="2"/>
      </w:pPr>
      <w:r>
        <w:t>Статья 18. Порядок опубликования (обнародования) и размещения на сайте информации об инициативном проекте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ind w:firstLine="540"/>
        <w:jc w:val="both"/>
      </w:pPr>
      <w:r>
        <w:t xml:space="preserve">1. Информация о рассмотрении инициативного проекта </w:t>
      </w:r>
      <w:r w:rsidR="004758B5">
        <w:t>а</w:t>
      </w:r>
      <w:r>
        <w:t xml:space="preserve">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размещению на </w:t>
      </w:r>
      <w:r w:rsidR="004758B5">
        <w:t xml:space="preserve">официальном </w:t>
      </w:r>
      <w:r>
        <w:t>сайте</w:t>
      </w:r>
      <w:r w:rsidR="004758B5">
        <w:t xml:space="preserve"> администрации</w:t>
      </w:r>
      <w:r>
        <w:t>.</w:t>
      </w:r>
    </w:p>
    <w:p w:rsidR="00C41F44" w:rsidRDefault="00C41F44" w:rsidP="00C41F21">
      <w:pPr>
        <w:pStyle w:val="ConsPlusNormal"/>
        <w:ind w:firstLine="540"/>
        <w:jc w:val="both"/>
      </w:pPr>
      <w:r>
        <w:t xml:space="preserve">2. Отчет </w:t>
      </w:r>
      <w:r w:rsidR="004758B5">
        <w:t>а</w:t>
      </w:r>
      <w:r>
        <w:t xml:space="preserve">дминистрации об итогах реализации инициативного проекта подлежит </w:t>
      </w:r>
      <w:r w:rsidR="004758B5">
        <w:t xml:space="preserve">опубликованию в </w:t>
      </w:r>
      <w:r w:rsidR="0049113C">
        <w:t>сборнике МНПА</w:t>
      </w:r>
      <w:r>
        <w:t xml:space="preserve">, а также размещению на </w:t>
      </w:r>
      <w:r w:rsidR="004758B5">
        <w:t xml:space="preserve">официальном </w:t>
      </w:r>
      <w:r>
        <w:t>сайте в течение 30 календарных дней со дня завершения реализации инициативного проекта.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jc w:val="both"/>
      </w:pPr>
    </w:p>
    <w:p w:rsidR="004758B5" w:rsidRDefault="004758B5" w:rsidP="00C41F21">
      <w:pPr>
        <w:pStyle w:val="ConsPlusNormal"/>
        <w:jc w:val="both"/>
      </w:pPr>
    </w:p>
    <w:p w:rsidR="004758B5" w:rsidRDefault="004758B5" w:rsidP="00C41F21">
      <w:pPr>
        <w:pStyle w:val="ConsPlusNormal"/>
        <w:jc w:val="both"/>
      </w:pPr>
    </w:p>
    <w:p w:rsidR="004758B5" w:rsidRDefault="004758B5" w:rsidP="00C41F21">
      <w:pPr>
        <w:pStyle w:val="ConsPlusNormal"/>
        <w:jc w:val="both"/>
      </w:pPr>
    </w:p>
    <w:p w:rsidR="004758B5" w:rsidRDefault="004758B5" w:rsidP="00C41F21">
      <w:pPr>
        <w:pStyle w:val="ConsPlusNormal"/>
        <w:jc w:val="both"/>
      </w:pP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Normal"/>
        <w:jc w:val="both"/>
      </w:pPr>
    </w:p>
    <w:p w:rsidR="00B65E11" w:rsidRDefault="00B65E11" w:rsidP="00C41F21">
      <w:pPr>
        <w:pStyle w:val="ConsPlusNormal"/>
        <w:jc w:val="both"/>
      </w:pPr>
    </w:p>
    <w:p w:rsidR="00B65E11" w:rsidRDefault="00B65E11" w:rsidP="00C41F21">
      <w:pPr>
        <w:pStyle w:val="ConsPlusNormal"/>
        <w:jc w:val="both"/>
      </w:pPr>
    </w:p>
    <w:p w:rsidR="00B65E11" w:rsidRDefault="00B65E11" w:rsidP="00C41F21">
      <w:pPr>
        <w:pStyle w:val="ConsPlusNormal"/>
        <w:jc w:val="both"/>
      </w:pPr>
    </w:p>
    <w:p w:rsidR="00C41F44" w:rsidRDefault="00C41F44" w:rsidP="00C41F21">
      <w:pPr>
        <w:pStyle w:val="ConsPlusNormal"/>
        <w:jc w:val="both"/>
      </w:pPr>
    </w:p>
    <w:p w:rsidR="0049113C" w:rsidRDefault="0049113C" w:rsidP="00C41F21">
      <w:pPr>
        <w:pStyle w:val="ConsPlusNormal"/>
        <w:jc w:val="right"/>
        <w:outlineLvl w:val="1"/>
      </w:pPr>
    </w:p>
    <w:p w:rsidR="0049113C" w:rsidRDefault="0049113C" w:rsidP="00C41F21">
      <w:pPr>
        <w:pStyle w:val="ConsPlusNormal"/>
        <w:jc w:val="right"/>
        <w:outlineLvl w:val="1"/>
      </w:pPr>
    </w:p>
    <w:p w:rsidR="0049113C" w:rsidRDefault="0049113C" w:rsidP="00C41F21">
      <w:pPr>
        <w:pStyle w:val="ConsPlusNormal"/>
        <w:jc w:val="right"/>
        <w:outlineLvl w:val="1"/>
      </w:pPr>
    </w:p>
    <w:p w:rsidR="0049113C" w:rsidRDefault="0049113C" w:rsidP="00C41F21">
      <w:pPr>
        <w:pStyle w:val="ConsPlusNormal"/>
        <w:jc w:val="right"/>
        <w:outlineLvl w:val="1"/>
      </w:pPr>
    </w:p>
    <w:p w:rsidR="0049113C" w:rsidRDefault="0049113C" w:rsidP="00C41F21">
      <w:pPr>
        <w:pStyle w:val="ConsPlusNormal"/>
        <w:jc w:val="right"/>
        <w:outlineLvl w:val="1"/>
      </w:pPr>
    </w:p>
    <w:p w:rsidR="0049113C" w:rsidRDefault="0049113C" w:rsidP="00C41F21">
      <w:pPr>
        <w:pStyle w:val="ConsPlusNormal"/>
        <w:jc w:val="right"/>
        <w:outlineLvl w:val="1"/>
      </w:pPr>
    </w:p>
    <w:p w:rsidR="0049113C" w:rsidRDefault="0049113C" w:rsidP="00C41F21">
      <w:pPr>
        <w:pStyle w:val="ConsPlusNormal"/>
        <w:jc w:val="right"/>
        <w:outlineLvl w:val="1"/>
      </w:pPr>
    </w:p>
    <w:p w:rsidR="0049113C" w:rsidRDefault="0049113C" w:rsidP="0049113C">
      <w:pPr>
        <w:pStyle w:val="ConsPlusNormal"/>
        <w:jc w:val="center"/>
        <w:outlineLvl w:val="1"/>
      </w:pPr>
      <w:r>
        <w:t xml:space="preserve">                                                     </w:t>
      </w:r>
      <w:r w:rsidR="00C41F44">
        <w:t>Приложение</w:t>
      </w:r>
      <w:r>
        <w:t xml:space="preserve"> </w:t>
      </w:r>
      <w:r w:rsidR="00C41F44">
        <w:t>к Порядку</w:t>
      </w:r>
      <w:r>
        <w:t xml:space="preserve"> </w:t>
      </w:r>
      <w:r w:rsidR="00C41F44">
        <w:t xml:space="preserve">выдвижения, внесения, </w:t>
      </w:r>
    </w:p>
    <w:p w:rsidR="0049113C" w:rsidRDefault="0049113C" w:rsidP="0049113C">
      <w:pPr>
        <w:pStyle w:val="ConsPlusNormal"/>
        <w:jc w:val="center"/>
        <w:outlineLvl w:val="1"/>
      </w:pPr>
      <w:r>
        <w:t xml:space="preserve">                                               </w:t>
      </w:r>
      <w:r w:rsidR="00C41F44">
        <w:t>обсуждения и рассмотрения</w:t>
      </w:r>
      <w:r>
        <w:t xml:space="preserve"> </w:t>
      </w:r>
      <w:r w:rsidR="00C41F44">
        <w:t>инициативных</w:t>
      </w:r>
    </w:p>
    <w:p w:rsidR="00C41F44" w:rsidRDefault="00C41F44" w:rsidP="0049113C">
      <w:pPr>
        <w:pStyle w:val="ConsPlusNormal"/>
        <w:jc w:val="center"/>
        <w:outlineLvl w:val="1"/>
      </w:pPr>
      <w:r>
        <w:t xml:space="preserve"> </w:t>
      </w:r>
      <w:r w:rsidR="0049113C">
        <w:t xml:space="preserve">                                          </w:t>
      </w:r>
      <w:r>
        <w:t>проектов в муниципальном образовании</w:t>
      </w:r>
    </w:p>
    <w:p w:rsidR="00C41F44" w:rsidRDefault="0049113C" w:rsidP="0049113C">
      <w:pPr>
        <w:pStyle w:val="ConsPlusNormal"/>
        <w:jc w:val="center"/>
      </w:pPr>
      <w:r>
        <w:t xml:space="preserve">                                                  Колыванский сельсовет Павловского района</w:t>
      </w:r>
    </w:p>
    <w:p w:rsidR="00C41F44" w:rsidRDefault="00C41F44" w:rsidP="00C41F21">
      <w:pPr>
        <w:pStyle w:val="ConsPlusNormal"/>
        <w:jc w:val="both"/>
      </w:pPr>
    </w:p>
    <w:p w:rsidR="00C41F44" w:rsidRDefault="00C41F44" w:rsidP="00C41F21">
      <w:pPr>
        <w:pStyle w:val="ConsPlusTitle"/>
        <w:jc w:val="center"/>
      </w:pPr>
      <w:bookmarkStart w:id="15" w:name="Par319"/>
      <w:bookmarkEnd w:id="15"/>
      <w:r>
        <w:t>КРИТЕРИИ</w:t>
      </w:r>
    </w:p>
    <w:p w:rsidR="00C41F44" w:rsidRDefault="00C41F44" w:rsidP="00C41F21">
      <w:pPr>
        <w:pStyle w:val="ConsPlusTitle"/>
        <w:jc w:val="center"/>
      </w:pPr>
      <w:r>
        <w:t>КОНКУРСНОГО ОТБОРА ИНИЦИАТИВНЫХ ПРОЕКТОВ, ИХ ЗНАЧЕНИЯ,</w:t>
      </w:r>
    </w:p>
    <w:p w:rsidR="00C41F44" w:rsidRDefault="00C41F44" w:rsidP="00C41F21">
      <w:pPr>
        <w:pStyle w:val="ConsPlusTitle"/>
        <w:jc w:val="center"/>
      </w:pPr>
      <w:r>
        <w:t>СООТВЕТСТВУЮЩИЕ ИМ БАЛЛЫ И ВЕСОВЫЕ КОЭФФИЦИЕНТЫ</w:t>
      </w:r>
    </w:p>
    <w:p w:rsidR="00C41F44" w:rsidRDefault="00C41F44" w:rsidP="00C41F2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499"/>
        <w:gridCol w:w="1815"/>
        <w:gridCol w:w="1649"/>
      </w:tblGrid>
      <w:tr w:rsidR="00C41F44" w:rsidTr="001440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Наименование критерия конкурсного отбора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Значения критерия конкурсного отбора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C41F44" w:rsidTr="001440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8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</w:pPr>
            <w:r>
              <w:t>Социальная и экономическая эффективность реализации проекта</w:t>
            </w:r>
          </w:p>
        </w:tc>
      </w:tr>
      <w:tr w:rsidR="00C41F44" w:rsidTr="001440E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</w:pPr>
            <w:r>
              <w:t>Доля благополучателей в общей численности населения населенного пункта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от 61 до 100%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40 баллов</w:t>
            </w:r>
          </w:p>
        </w:tc>
      </w:tr>
      <w:tr w:rsidR="00C41F44" w:rsidTr="001440E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both"/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от 31 до 60%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20 баллов</w:t>
            </w:r>
          </w:p>
        </w:tc>
      </w:tr>
      <w:tr w:rsidR="00C41F44" w:rsidTr="001440E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both"/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от 0 до 30%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10 баллов</w:t>
            </w:r>
          </w:p>
        </w:tc>
      </w:tr>
      <w:tr w:rsidR="00C41F44" w:rsidTr="001440E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Pr="001440EF" w:rsidRDefault="001440EF" w:rsidP="001440EF">
            <w:pPr>
              <w:pStyle w:val="ConsPlusNormal"/>
              <w:rPr>
                <w:highlight w:val="yellow"/>
              </w:rPr>
            </w:pPr>
            <w:r>
              <w:t>Возможность дальнейшего содержания и эксплуатации объекта, возведенного в результате реализации инициативного проекта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1440EF" w:rsidP="001440EF">
            <w:pPr>
              <w:pStyle w:val="ConsPlusNormal"/>
              <w:jc w:val="center"/>
            </w:pPr>
            <w:r>
              <w:t xml:space="preserve">да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1440EF" w:rsidP="001440EF">
            <w:pPr>
              <w:pStyle w:val="ConsPlusNormal"/>
              <w:jc w:val="center"/>
            </w:pPr>
            <w:r>
              <w:t>10 баллов</w:t>
            </w:r>
          </w:p>
        </w:tc>
      </w:tr>
      <w:tr w:rsidR="001440EF" w:rsidTr="001440EF">
        <w:trPr>
          <w:trHeight w:val="81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both"/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EF" w:rsidRDefault="001440EF" w:rsidP="001440EF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EF" w:rsidRDefault="001440EF" w:rsidP="001440EF">
            <w:pPr>
              <w:pStyle w:val="ConsPlusNormal"/>
              <w:jc w:val="center"/>
            </w:pPr>
            <w:r>
              <w:t>0 баллов</w:t>
            </w:r>
          </w:p>
        </w:tc>
      </w:tr>
      <w:tr w:rsidR="001440EF" w:rsidTr="0074570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0EF" w:rsidRDefault="00965D38" w:rsidP="001440EF">
            <w:pPr>
              <w:pStyle w:val="ConsPlusNormal"/>
            </w:pPr>
            <w:r>
              <w:t>Срок полезного использования результатов реализации инициативного проекта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center"/>
            </w:pPr>
            <w:r>
              <w:t>более 5 лет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center"/>
            </w:pPr>
            <w:r>
              <w:t>15 баллов</w:t>
            </w:r>
          </w:p>
        </w:tc>
      </w:tr>
      <w:tr w:rsidR="001440EF" w:rsidTr="00745705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both"/>
            </w:pPr>
          </w:p>
        </w:tc>
        <w:tc>
          <w:tcPr>
            <w:tcW w:w="5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center"/>
            </w:pPr>
            <w:r>
              <w:t>от 1 года до 5 лет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center"/>
            </w:pPr>
            <w:r>
              <w:t>10 баллов</w:t>
            </w:r>
          </w:p>
        </w:tc>
      </w:tr>
      <w:tr w:rsidR="001440EF" w:rsidTr="00745705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both"/>
            </w:pPr>
          </w:p>
        </w:tc>
        <w:tc>
          <w:tcPr>
            <w:tcW w:w="5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0EF" w:rsidRDefault="001440EF" w:rsidP="00C41F21">
            <w:pPr>
              <w:pStyle w:val="ConsPlusNormal"/>
              <w:jc w:val="center"/>
            </w:pPr>
            <w:r>
              <w:t>5 баллов</w:t>
            </w:r>
          </w:p>
        </w:tc>
      </w:tr>
      <w:tr w:rsidR="00C41F44" w:rsidTr="001440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1440EF" w:rsidP="00C41F21">
            <w:pPr>
              <w:pStyle w:val="ConsPlusNormal"/>
            </w:pPr>
            <w:r>
              <w:t>Степень участия населения в определении проблемы, на решение которой направлен инициативный проект, и в его реализации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</w:pPr>
          </w:p>
        </w:tc>
      </w:tr>
      <w:tr w:rsidR="00C41F44" w:rsidTr="001440E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</w:pPr>
            <w:r>
              <w:t>Участие населения в определении проблемы, на решение которой направлен инициативный проект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5 баллов</w:t>
            </w:r>
          </w:p>
        </w:tc>
      </w:tr>
      <w:tr w:rsidR="00C41F44" w:rsidTr="00A26B0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both"/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44" w:rsidRDefault="00C41F44" w:rsidP="00C41F21">
            <w:pPr>
              <w:pStyle w:val="ConsPlusNormal"/>
              <w:jc w:val="center"/>
            </w:pPr>
            <w:r>
              <w:t>0 баллов</w:t>
            </w:r>
          </w:p>
        </w:tc>
      </w:tr>
      <w:tr w:rsidR="00A26B0F" w:rsidTr="00A26B0F">
        <w:trPr>
          <w:trHeight w:val="1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0F" w:rsidRDefault="00A26B0F" w:rsidP="00C41F21">
            <w:pPr>
              <w:pStyle w:val="ConsPlusNormal"/>
              <w:jc w:val="center"/>
            </w:pPr>
            <w:r>
              <w:lastRenderedPageBreak/>
              <w:t>2.2.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0F" w:rsidRDefault="00A26B0F" w:rsidP="00C41F21">
            <w:pPr>
              <w:pStyle w:val="ConsPlusNormal"/>
            </w:pPr>
            <w:r>
              <w:t>Отношение размера инициативных платежей физических лиц в софинансировании инициативного проекта к стоимости инициативного проекта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0F" w:rsidRDefault="00A26B0F" w:rsidP="00C41F21">
            <w:pPr>
              <w:pStyle w:val="ConsPlusNormal"/>
              <w:jc w:val="center"/>
            </w:pPr>
            <w:r>
              <w:t>1 балл за каждый 1% софинансирования, но не более 10 баллов</w:t>
            </w:r>
          </w:p>
        </w:tc>
      </w:tr>
      <w:tr w:rsidR="00A26B0F" w:rsidTr="00AE7F33">
        <w:trPr>
          <w:trHeight w:val="96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0F" w:rsidRDefault="00A26B0F" w:rsidP="00C41F2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B0F" w:rsidRDefault="00A26B0F" w:rsidP="00C41F21">
            <w:pPr>
              <w:pStyle w:val="ConsPlusNormal"/>
            </w:pPr>
            <w:r>
              <w:t>Отношение размера инициативных платежей юридических лиц, индивидуальных предпринимателей в софинансировании проекта к стоимости инициативного проекта</w:t>
            </w: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6B0F" w:rsidRDefault="00A26B0F" w:rsidP="00C41F21">
            <w:pPr>
              <w:pStyle w:val="ConsPlusNormal"/>
              <w:jc w:val="center"/>
            </w:pPr>
            <w:r>
              <w:t>1 балл за каждые 2% софинансирования, но не более 20 баллов</w:t>
            </w:r>
          </w:p>
        </w:tc>
      </w:tr>
      <w:tr w:rsidR="00965D38" w:rsidTr="00965D38">
        <w:trPr>
          <w:trHeight w:val="53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  <w:r>
              <w:t>Вклад населения в реализацию проекта предусматривает в неденежной форме (трудовое участие, материалы и другие формы)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предусматривает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5 баллов</w:t>
            </w:r>
          </w:p>
        </w:tc>
      </w:tr>
      <w:tr w:rsidR="00965D38" w:rsidTr="00965D38">
        <w:trPr>
          <w:trHeight w:val="538"/>
        </w:trPr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</w:p>
        </w:tc>
        <w:tc>
          <w:tcPr>
            <w:tcW w:w="5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не предусматривает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0 баллов</w:t>
            </w:r>
          </w:p>
        </w:tc>
      </w:tr>
      <w:tr w:rsidR="00965D38" w:rsidTr="001440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  <w:r>
              <w:t>Актуальность проблемы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</w:p>
        </w:tc>
      </w:tr>
      <w:tr w:rsidR="00965D38" w:rsidTr="001440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  <w:r>
              <w:t>Средняя - проблема широко осознается целевой группой населения, ее решение может привести к улучшению качества жизни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5 баллов</w:t>
            </w:r>
          </w:p>
        </w:tc>
      </w:tr>
      <w:tr w:rsidR="00965D38" w:rsidTr="001440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  <w:r>
              <w:t>Высокая - отсутствие решения негативно сказывается на качестве жизни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10 баллов</w:t>
            </w:r>
          </w:p>
        </w:tc>
      </w:tr>
      <w:tr w:rsidR="00965D38" w:rsidTr="001440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  <w:r>
              <w:t>Очень высокая - решение проблемы необходимо для поддержания и сохранения условий жизнеобеспечения населения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15 баллов</w:t>
            </w:r>
          </w:p>
        </w:tc>
      </w:tr>
      <w:tr w:rsidR="00965D38" w:rsidTr="00965D38">
        <w:trPr>
          <w:trHeight w:val="1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89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</w:pPr>
            <w:r>
              <w:t>Срок реализации инициативного проекта</w:t>
            </w:r>
          </w:p>
        </w:tc>
      </w:tr>
      <w:tr w:rsidR="00965D38" w:rsidTr="005B088B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D38" w:rsidRDefault="0001399C" w:rsidP="0001399C">
            <w:pPr>
              <w:pStyle w:val="ConsPlusNormal"/>
            </w:pPr>
            <w:r>
              <w:t>Срок наступления в</w:t>
            </w:r>
            <w:r w:rsidR="00965D38">
              <w:t>озможност</w:t>
            </w:r>
            <w:r>
              <w:t>и</w:t>
            </w:r>
            <w:r w:rsidR="00965D38">
              <w:t xml:space="preserve"> использова</w:t>
            </w:r>
            <w:r>
              <w:t>ть</w:t>
            </w:r>
            <w:r w:rsidR="00965D38">
              <w:t xml:space="preserve"> результат</w:t>
            </w:r>
            <w:r>
              <w:t>ы</w:t>
            </w:r>
            <w:r w:rsidR="00965D38">
              <w:t xml:space="preserve"> реализации инициативного проекта для наибольшего числа благополучателей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01399C" w:rsidP="00965D38">
            <w:pPr>
              <w:pStyle w:val="ConsPlusNormal"/>
              <w:jc w:val="center"/>
            </w:pPr>
            <w:r>
              <w:t>до 1 года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15 баллов</w:t>
            </w:r>
          </w:p>
        </w:tc>
      </w:tr>
      <w:tr w:rsidR="00965D38" w:rsidTr="005B088B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both"/>
            </w:pPr>
          </w:p>
        </w:tc>
        <w:tc>
          <w:tcPr>
            <w:tcW w:w="5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от 1 года до 5 лет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10 баллов</w:t>
            </w:r>
          </w:p>
        </w:tc>
      </w:tr>
      <w:tr w:rsidR="00965D38" w:rsidTr="005B088B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both"/>
            </w:pPr>
          </w:p>
        </w:tc>
        <w:tc>
          <w:tcPr>
            <w:tcW w:w="5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01399C" w:rsidP="00965D38">
            <w:pPr>
              <w:pStyle w:val="ConsPlusNormal"/>
              <w:jc w:val="center"/>
            </w:pPr>
            <w:r>
              <w:t>более 5 лет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38" w:rsidRDefault="00965D38" w:rsidP="00965D38">
            <w:pPr>
              <w:pStyle w:val="ConsPlusNormal"/>
              <w:jc w:val="center"/>
            </w:pPr>
            <w:r>
              <w:t>5 баллов</w:t>
            </w:r>
          </w:p>
        </w:tc>
      </w:tr>
    </w:tbl>
    <w:p w:rsidR="006D4617" w:rsidRDefault="006D4617" w:rsidP="008F5B9C">
      <w:pPr>
        <w:pStyle w:val="ConsPlusNormal"/>
        <w:jc w:val="both"/>
      </w:pPr>
      <w:bookmarkStart w:id="16" w:name="_GoBack"/>
      <w:bookmarkEnd w:id="16"/>
    </w:p>
    <w:sectPr w:rsidR="006D4617" w:rsidSect="00186711">
      <w:headerReference w:type="default" r:id="rId8"/>
      <w:pgSz w:w="11905" w:h="16838"/>
      <w:pgMar w:top="1134" w:right="565" w:bottom="1134" w:left="1701" w:header="284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11F" w:rsidRDefault="0027411F" w:rsidP="00C41F21">
      <w:r>
        <w:separator/>
      </w:r>
    </w:p>
  </w:endnote>
  <w:endnote w:type="continuationSeparator" w:id="0">
    <w:p w:rsidR="0027411F" w:rsidRDefault="0027411F" w:rsidP="00C4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11F" w:rsidRDefault="0027411F" w:rsidP="00C41F21">
      <w:r>
        <w:separator/>
      </w:r>
    </w:p>
  </w:footnote>
  <w:footnote w:type="continuationSeparator" w:id="0">
    <w:p w:rsidR="0027411F" w:rsidRDefault="0027411F" w:rsidP="00C41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711" w:rsidRPr="00186711" w:rsidRDefault="00F57EA1" w:rsidP="00186711">
    <w:pPr>
      <w:pStyle w:val="a5"/>
      <w:jc w:val="center"/>
      <w:rPr>
        <w:sz w:val="24"/>
      </w:rPr>
    </w:pPr>
    <w:r w:rsidRPr="00186711">
      <w:rPr>
        <w:sz w:val="24"/>
      </w:rPr>
      <w:fldChar w:fldCharType="begin"/>
    </w:r>
    <w:r w:rsidR="00186711" w:rsidRPr="00186711">
      <w:rPr>
        <w:sz w:val="24"/>
      </w:rPr>
      <w:instrText>PAGE   \* MERGEFORMAT</w:instrText>
    </w:r>
    <w:r w:rsidRPr="00186711">
      <w:rPr>
        <w:sz w:val="24"/>
      </w:rPr>
      <w:fldChar w:fldCharType="separate"/>
    </w:r>
    <w:r w:rsidR="008F5B9C">
      <w:rPr>
        <w:noProof/>
        <w:sz w:val="24"/>
      </w:rPr>
      <w:t>16</w:t>
    </w:r>
    <w:r w:rsidRPr="00186711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EA"/>
    <w:rsid w:val="0001399C"/>
    <w:rsid w:val="000439F3"/>
    <w:rsid w:val="00056FEA"/>
    <w:rsid w:val="000F6DC7"/>
    <w:rsid w:val="001007E9"/>
    <w:rsid w:val="001440EF"/>
    <w:rsid w:val="001818A0"/>
    <w:rsid w:val="0018230A"/>
    <w:rsid w:val="001865E6"/>
    <w:rsid w:val="00186711"/>
    <w:rsid w:val="001A2874"/>
    <w:rsid w:val="001D6323"/>
    <w:rsid w:val="00203F22"/>
    <w:rsid w:val="0022528B"/>
    <w:rsid w:val="00237BC7"/>
    <w:rsid w:val="0027411F"/>
    <w:rsid w:val="00296F2A"/>
    <w:rsid w:val="002B0750"/>
    <w:rsid w:val="002D5ACE"/>
    <w:rsid w:val="003170B5"/>
    <w:rsid w:val="00336778"/>
    <w:rsid w:val="00345A44"/>
    <w:rsid w:val="0036208C"/>
    <w:rsid w:val="003707B2"/>
    <w:rsid w:val="00375BBE"/>
    <w:rsid w:val="003930ED"/>
    <w:rsid w:val="003A4D4D"/>
    <w:rsid w:val="003B1BB6"/>
    <w:rsid w:val="003B4162"/>
    <w:rsid w:val="003D24F5"/>
    <w:rsid w:val="003D3B54"/>
    <w:rsid w:val="003E7196"/>
    <w:rsid w:val="0040251D"/>
    <w:rsid w:val="004631C7"/>
    <w:rsid w:val="004758B5"/>
    <w:rsid w:val="0049113C"/>
    <w:rsid w:val="00493E4D"/>
    <w:rsid w:val="004B358F"/>
    <w:rsid w:val="004C6753"/>
    <w:rsid w:val="004D6470"/>
    <w:rsid w:val="004E1E0E"/>
    <w:rsid w:val="0050733C"/>
    <w:rsid w:val="005416AC"/>
    <w:rsid w:val="00594D78"/>
    <w:rsid w:val="005B7D25"/>
    <w:rsid w:val="005D2618"/>
    <w:rsid w:val="005E3BF5"/>
    <w:rsid w:val="00613B29"/>
    <w:rsid w:val="006503CE"/>
    <w:rsid w:val="00655046"/>
    <w:rsid w:val="00671B8F"/>
    <w:rsid w:val="00687B2D"/>
    <w:rsid w:val="006D4617"/>
    <w:rsid w:val="007F18EA"/>
    <w:rsid w:val="007F62C0"/>
    <w:rsid w:val="007F7B4B"/>
    <w:rsid w:val="00822986"/>
    <w:rsid w:val="008F5B9C"/>
    <w:rsid w:val="009110E3"/>
    <w:rsid w:val="00923374"/>
    <w:rsid w:val="00935C0A"/>
    <w:rsid w:val="00965D38"/>
    <w:rsid w:val="009A5AF3"/>
    <w:rsid w:val="009B6B8B"/>
    <w:rsid w:val="009E1A25"/>
    <w:rsid w:val="00A0627F"/>
    <w:rsid w:val="00A26B0F"/>
    <w:rsid w:val="00A45D38"/>
    <w:rsid w:val="00A83B21"/>
    <w:rsid w:val="00AB02ED"/>
    <w:rsid w:val="00B252F6"/>
    <w:rsid w:val="00B65E11"/>
    <w:rsid w:val="00B81D69"/>
    <w:rsid w:val="00B853E9"/>
    <w:rsid w:val="00BA082F"/>
    <w:rsid w:val="00BB02AA"/>
    <w:rsid w:val="00BC6F5C"/>
    <w:rsid w:val="00BE1064"/>
    <w:rsid w:val="00BE57FC"/>
    <w:rsid w:val="00C01B4D"/>
    <w:rsid w:val="00C41F21"/>
    <w:rsid w:val="00C41F44"/>
    <w:rsid w:val="00C604AF"/>
    <w:rsid w:val="00CB25CA"/>
    <w:rsid w:val="00CC70A3"/>
    <w:rsid w:val="00CD6C4D"/>
    <w:rsid w:val="00CF246D"/>
    <w:rsid w:val="00D316CB"/>
    <w:rsid w:val="00D31A37"/>
    <w:rsid w:val="00D46505"/>
    <w:rsid w:val="00D504A2"/>
    <w:rsid w:val="00D51C16"/>
    <w:rsid w:val="00DA1543"/>
    <w:rsid w:val="00DC0F76"/>
    <w:rsid w:val="00DC15A2"/>
    <w:rsid w:val="00DE555F"/>
    <w:rsid w:val="00E10A8A"/>
    <w:rsid w:val="00E14BEA"/>
    <w:rsid w:val="00E94F35"/>
    <w:rsid w:val="00EC5173"/>
    <w:rsid w:val="00F04480"/>
    <w:rsid w:val="00F21C1D"/>
    <w:rsid w:val="00F31F3D"/>
    <w:rsid w:val="00F444EC"/>
    <w:rsid w:val="00F57EA1"/>
    <w:rsid w:val="00F64A3B"/>
    <w:rsid w:val="00FE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5568B80-FE65-46C0-A698-E153A0A3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374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18EA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paragraph" w:customStyle="1" w:styleId="ConsPlusTitle">
    <w:name w:val="ConsPlusTitle"/>
    <w:uiPriority w:val="99"/>
    <w:rsid w:val="007F18EA"/>
    <w:pPr>
      <w:widowControl w:val="0"/>
      <w:autoSpaceDE w:val="0"/>
      <w:autoSpaceDN w:val="0"/>
    </w:pPr>
    <w:rPr>
      <w:rFonts w:eastAsia="Times New Roman"/>
      <w:b/>
      <w:bCs/>
      <w:sz w:val="28"/>
      <w:szCs w:val="28"/>
    </w:rPr>
  </w:style>
  <w:style w:type="paragraph" w:customStyle="1" w:styleId="ConsPlusTitlePage">
    <w:name w:val="ConsPlusTitlePage"/>
    <w:uiPriority w:val="99"/>
    <w:rsid w:val="007F18E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6503CE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503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1F2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41F21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C41F2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41F21"/>
    <w:rPr>
      <w:sz w:val="28"/>
      <w:szCs w:val="28"/>
      <w:lang w:eastAsia="en-US"/>
    </w:rPr>
  </w:style>
  <w:style w:type="character" w:styleId="a9">
    <w:name w:val="Hyperlink"/>
    <w:basedOn w:val="a0"/>
    <w:uiPriority w:val="99"/>
    <w:unhideWhenUsed/>
    <w:rsid w:val="008F5B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lyvanskij-r22.gosweb.gosuslugi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600D4-4184-4021-B7E0-C32516AA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5468</Words>
  <Characters>31171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"Рэст"</Company>
  <LinksUpToDate>false</LinksUpToDate>
  <CharactersWithSpaces>36566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Стукальская Светлана Александровна</dc:creator>
  <cp:lastModifiedBy>User</cp:lastModifiedBy>
  <cp:revision>2</cp:revision>
  <cp:lastPrinted>2021-06-30T12:20:00Z</cp:lastPrinted>
  <dcterms:created xsi:type="dcterms:W3CDTF">2024-09-30T03:42:00Z</dcterms:created>
  <dcterms:modified xsi:type="dcterms:W3CDTF">2024-09-30T03:42:00Z</dcterms:modified>
</cp:coreProperties>
</file>